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0C5CE4" w:rsidP="001A74F8">
      <w:pPr>
        <w:spacing w:after="0" w:line="240" w:lineRule="auto"/>
        <w:ind w:left="3540"/>
        <w:rPr>
          <w:rFonts w:ascii="Arial Black" w:hAnsi="Arial Black"/>
          <w:b/>
          <w:sz w:val="72"/>
          <w:szCs w:val="72"/>
        </w:rPr>
      </w:pPr>
      <w:r>
        <w:rPr>
          <w:rFonts w:ascii="Arial Black" w:hAnsi="Arial Black"/>
          <w:b/>
          <w:sz w:val="72"/>
          <w:szCs w:val="72"/>
        </w:rPr>
        <w:t>D</w:t>
      </w:r>
      <w:r w:rsidR="00471836" w:rsidRPr="00471836">
        <w:rPr>
          <w:rFonts w:ascii="Arial Black" w:hAnsi="Arial Black"/>
          <w:b/>
          <w:sz w:val="72"/>
          <w:szCs w:val="72"/>
        </w:rPr>
        <w:t>.</w:t>
      </w:r>
      <w:r w:rsidR="00657818">
        <w:rPr>
          <w:rFonts w:ascii="Arial Black" w:hAnsi="Arial Black"/>
          <w:b/>
          <w:sz w:val="72"/>
          <w:szCs w:val="72"/>
        </w:rPr>
        <w:t>1</w:t>
      </w:r>
      <w:r w:rsidR="001A74F8">
        <w:rPr>
          <w:rFonts w:ascii="Arial Black" w:hAnsi="Arial Black"/>
          <w:b/>
          <w:sz w:val="72"/>
          <w:szCs w:val="72"/>
        </w:rPr>
        <w:tab/>
      </w:r>
      <w:r>
        <w:rPr>
          <w:b/>
          <w:sz w:val="48"/>
          <w:szCs w:val="48"/>
        </w:rPr>
        <w:t>TECHNICKÁ ZPRÁVA</w:t>
      </w:r>
    </w:p>
    <w:p w:rsidR="00471836" w:rsidRDefault="00510EDD"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510EDD" w:rsidRDefault="00510EDD" w:rsidP="00510EDD">
      <w:pPr>
        <w:spacing w:after="0" w:line="240" w:lineRule="auto"/>
        <w:ind w:left="3540"/>
        <w:rPr>
          <w:b/>
          <w:sz w:val="48"/>
          <w:szCs w:val="48"/>
        </w:rPr>
      </w:pPr>
      <w:r w:rsidRPr="009A6670">
        <w:rPr>
          <w:b/>
          <w:sz w:val="48"/>
          <w:szCs w:val="48"/>
        </w:rPr>
        <w:t>V</w:t>
      </w:r>
      <w:r>
        <w:rPr>
          <w:b/>
          <w:sz w:val="48"/>
          <w:szCs w:val="48"/>
        </w:rPr>
        <w:t>ÍTĚZNÁ 531/13  PRAHA 5</w:t>
      </w:r>
    </w:p>
    <w:p w:rsidR="00510EDD" w:rsidRDefault="00510EDD" w:rsidP="00510EDD">
      <w:pPr>
        <w:spacing w:after="0" w:line="240" w:lineRule="auto"/>
        <w:ind w:left="2832" w:firstLine="708"/>
        <w:rPr>
          <w:b/>
          <w:sz w:val="32"/>
          <w:szCs w:val="32"/>
        </w:rPr>
      </w:pPr>
      <w:r w:rsidRPr="001D0E13">
        <w:rPr>
          <w:b/>
          <w:sz w:val="32"/>
          <w:szCs w:val="32"/>
        </w:rPr>
        <w:t xml:space="preserve">UDRŽOVACÍ PRÁCE A STAVEBNÍ ÚPRAVY </w:t>
      </w:r>
    </w:p>
    <w:p w:rsidR="00471836" w:rsidRPr="00A45F3B" w:rsidRDefault="00510EDD" w:rsidP="00510EDD">
      <w:pPr>
        <w:spacing w:after="0" w:line="240" w:lineRule="auto"/>
        <w:ind w:left="3540"/>
        <w:rPr>
          <w:b/>
          <w:sz w:val="30"/>
          <w:szCs w:val="30"/>
        </w:rPr>
      </w:pPr>
      <w:r w:rsidRPr="001D0E13">
        <w:rPr>
          <w:b/>
          <w:sz w:val="32"/>
          <w:szCs w:val="32"/>
        </w:rPr>
        <w:t xml:space="preserve">BYTU č. </w:t>
      </w:r>
      <w:r w:rsidR="00C57FBF">
        <w:rPr>
          <w:b/>
          <w:sz w:val="32"/>
          <w:szCs w:val="32"/>
        </w:rPr>
        <w:t>4</w:t>
      </w:r>
      <w:r w:rsidRPr="001D0E13">
        <w:rPr>
          <w:b/>
          <w:sz w:val="32"/>
          <w:szCs w:val="32"/>
        </w:rPr>
        <w:t xml:space="preserve"> V</w:t>
      </w:r>
      <w:r w:rsidR="00C57FBF">
        <w:rPr>
          <w:b/>
          <w:sz w:val="32"/>
          <w:szCs w:val="32"/>
        </w:rPr>
        <w:t>E</w:t>
      </w:r>
      <w:r w:rsidRPr="001D0E13">
        <w:rPr>
          <w:b/>
          <w:sz w:val="32"/>
          <w:szCs w:val="32"/>
        </w:rPr>
        <w:t xml:space="preserve"> </w:t>
      </w:r>
      <w:r w:rsidR="00C57FBF">
        <w:rPr>
          <w:b/>
          <w:sz w:val="32"/>
          <w:szCs w:val="32"/>
        </w:rPr>
        <w:t>2</w:t>
      </w:r>
      <w:r w:rsidRPr="001D0E13">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890586">
        <w:t>4</w:t>
      </w:r>
      <w:r>
        <w:t xml:space="preserve"> 201</w:t>
      </w:r>
      <w:r w:rsidR="00890586">
        <w:t>9</w:t>
      </w:r>
    </w:p>
    <w:p w:rsidR="00657818" w:rsidRDefault="00657818" w:rsidP="005E0ED9">
      <w:pPr>
        <w:spacing w:after="0"/>
        <w:rPr>
          <w:b/>
          <w:sz w:val="32"/>
          <w:szCs w:val="32"/>
        </w:rPr>
      </w:pPr>
      <w:r>
        <w:rPr>
          <w:rFonts w:ascii="Franklin Gothic Heavy" w:hAnsi="Franklin Gothic Heavy"/>
          <w:b/>
          <w:sz w:val="72"/>
          <w:szCs w:val="72"/>
        </w:rPr>
        <w:lastRenderedPageBreak/>
        <w:t>D1</w:t>
      </w:r>
      <w:r w:rsidRPr="008A2EA9">
        <w:rPr>
          <w:rFonts w:ascii="Franklin Gothic Heavy" w:hAnsi="Franklin Gothic Heavy"/>
          <w:b/>
          <w:sz w:val="72"/>
          <w:szCs w:val="72"/>
        </w:rPr>
        <w:t>.</w:t>
      </w:r>
      <w:r>
        <w:rPr>
          <w:rFonts w:ascii="Franklin Gothic Heavy" w:hAnsi="Franklin Gothic Heavy"/>
          <w:sz w:val="72"/>
          <w:szCs w:val="72"/>
        </w:rPr>
        <w:tab/>
      </w:r>
      <w:r>
        <w:rPr>
          <w:b/>
          <w:sz w:val="32"/>
          <w:szCs w:val="32"/>
        </w:rPr>
        <w:t>TECHNICKÁ</w:t>
      </w:r>
      <w:r w:rsidRPr="008A2EA9">
        <w:rPr>
          <w:b/>
          <w:sz w:val="32"/>
          <w:szCs w:val="32"/>
        </w:rPr>
        <w:t xml:space="preserve"> ZPRÁVA </w:t>
      </w:r>
    </w:p>
    <w:p w:rsidR="00657818" w:rsidRPr="009F0CFD" w:rsidRDefault="00657818" w:rsidP="00657818">
      <w:pPr>
        <w:autoSpaceDE w:val="0"/>
        <w:autoSpaceDN w:val="0"/>
        <w:adjustRightInd w:val="0"/>
        <w:spacing w:after="0" w:line="240" w:lineRule="auto"/>
        <w:rPr>
          <w:rFonts w:ascii="Calibri" w:hAnsi="Calibri" w:cs="Calibri"/>
          <w:sz w:val="20"/>
          <w:szCs w:val="20"/>
        </w:rPr>
      </w:pPr>
      <w:r w:rsidRPr="009F0CFD">
        <w:rPr>
          <w:rFonts w:ascii="Calibri" w:hAnsi="Calibri" w:cs="Calibri"/>
          <w:sz w:val="20"/>
          <w:szCs w:val="20"/>
        </w:rPr>
        <w:t>OBSAH:</w:t>
      </w:r>
    </w:p>
    <w:p w:rsidR="00657818" w:rsidRPr="009F0CFD" w:rsidRDefault="00657818" w:rsidP="00657818">
      <w:pPr>
        <w:autoSpaceDE w:val="0"/>
        <w:autoSpaceDN w:val="0"/>
        <w:adjustRightInd w:val="0"/>
        <w:spacing w:after="0" w:line="240" w:lineRule="auto"/>
        <w:rPr>
          <w:rFonts w:ascii="Calibri" w:hAnsi="Calibri" w:cs="Calibri"/>
          <w:sz w:val="20"/>
          <w:szCs w:val="20"/>
        </w:rPr>
      </w:pP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1 </w:t>
      </w:r>
      <w:r w:rsidRPr="009F0CFD">
        <w:rPr>
          <w:rFonts w:ascii="Calibri" w:hAnsi="Calibri" w:cs="Calibri"/>
          <w:b/>
          <w:sz w:val="20"/>
          <w:szCs w:val="20"/>
        </w:rPr>
        <w:tab/>
        <w:t>Stávající stav</w:t>
      </w:r>
      <w:r w:rsidR="00923C79">
        <w:rPr>
          <w:rFonts w:ascii="Calibri" w:hAnsi="Calibri" w:cs="Calibri"/>
          <w:b/>
          <w:sz w:val="20"/>
          <w:szCs w:val="20"/>
        </w:rPr>
        <w:t xml:space="preserve"> – stavebně historický průzkum</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2 </w:t>
      </w:r>
      <w:r w:rsidRPr="009F0CFD">
        <w:rPr>
          <w:rFonts w:ascii="Calibri" w:hAnsi="Calibri" w:cs="Calibri"/>
          <w:b/>
          <w:sz w:val="20"/>
          <w:szCs w:val="20"/>
        </w:rPr>
        <w:tab/>
        <w:t>Návrh řešení</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3 </w:t>
      </w:r>
      <w:r w:rsidRPr="009F0CFD">
        <w:rPr>
          <w:rFonts w:ascii="Calibri" w:hAnsi="Calibri" w:cs="Calibri"/>
          <w:b/>
          <w:sz w:val="20"/>
          <w:szCs w:val="20"/>
        </w:rPr>
        <w:tab/>
        <w:t>Základní parametry</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4 </w:t>
      </w:r>
      <w:r w:rsidRPr="009F0CFD">
        <w:rPr>
          <w:rFonts w:ascii="Calibri" w:hAnsi="Calibri" w:cs="Calibri"/>
          <w:b/>
          <w:sz w:val="20"/>
          <w:szCs w:val="20"/>
        </w:rPr>
        <w:tab/>
        <w:t>Bourací práce</w:t>
      </w:r>
    </w:p>
    <w:p w:rsidR="00657818" w:rsidRPr="009F0CFD" w:rsidRDefault="00657818" w:rsidP="00657818">
      <w:pPr>
        <w:autoSpaceDE w:val="0"/>
        <w:autoSpaceDN w:val="0"/>
        <w:adjustRightInd w:val="0"/>
        <w:spacing w:after="0" w:line="240" w:lineRule="auto"/>
        <w:rPr>
          <w:rFonts w:ascii="Calibri" w:hAnsi="Calibri" w:cs="Calibri"/>
          <w:b/>
          <w:sz w:val="20"/>
          <w:szCs w:val="20"/>
        </w:rPr>
      </w:pPr>
      <w:r w:rsidRPr="009F0CFD">
        <w:rPr>
          <w:rFonts w:ascii="Calibri" w:hAnsi="Calibri" w:cs="Calibri"/>
          <w:b/>
          <w:sz w:val="20"/>
          <w:szCs w:val="20"/>
        </w:rPr>
        <w:t xml:space="preserve">5 </w:t>
      </w:r>
      <w:r w:rsidRPr="009F0CFD">
        <w:rPr>
          <w:rFonts w:ascii="Calibri" w:hAnsi="Calibri" w:cs="Calibri"/>
          <w:b/>
          <w:sz w:val="20"/>
          <w:szCs w:val="20"/>
        </w:rPr>
        <w:tab/>
        <w:t>Stavební práce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 </w:t>
      </w:r>
      <w:r w:rsidRPr="009F0CFD">
        <w:rPr>
          <w:rFonts w:ascii="Calibri" w:hAnsi="Calibri" w:cs="Calibri"/>
          <w:b/>
          <w:bCs/>
          <w:sz w:val="20"/>
          <w:szCs w:val="20"/>
        </w:rPr>
        <w:tab/>
        <w:t>Vnit</w:t>
      </w:r>
      <w:r w:rsidRPr="009F0CFD">
        <w:rPr>
          <w:rFonts w:ascii="Calibri,Bold" w:hAnsi="Calibri,Bold" w:cs="Calibri,Bold"/>
          <w:b/>
          <w:bCs/>
          <w:sz w:val="20"/>
          <w:szCs w:val="20"/>
        </w:rPr>
        <w:t>ř</w:t>
      </w:r>
      <w:r w:rsidRPr="009F0CFD">
        <w:rPr>
          <w:rFonts w:ascii="Calibri" w:hAnsi="Calibri" w:cs="Calibri"/>
          <w:b/>
          <w:bCs/>
          <w:sz w:val="20"/>
          <w:szCs w:val="20"/>
        </w:rPr>
        <w:t>ní konstrukce</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5.1.1</w:t>
      </w:r>
      <w:r w:rsidRPr="009F0CFD">
        <w:rPr>
          <w:rFonts w:ascii="Calibri" w:hAnsi="Calibri" w:cs="Calibri"/>
          <w:b/>
          <w:bCs/>
          <w:sz w:val="20"/>
          <w:szCs w:val="20"/>
        </w:rPr>
        <w:tab/>
        <w:t xml:space="preserve"> Nenosné vnit</w:t>
      </w:r>
      <w:r w:rsidRPr="009F0CFD">
        <w:rPr>
          <w:rFonts w:ascii="Calibri,Bold" w:hAnsi="Calibri,Bold" w:cs="Calibri,Bold"/>
          <w:b/>
          <w:bCs/>
          <w:sz w:val="20"/>
          <w:szCs w:val="20"/>
        </w:rPr>
        <w:t>ř</w:t>
      </w:r>
      <w:r w:rsidRPr="009F0CFD">
        <w:rPr>
          <w:rFonts w:ascii="Calibri" w:hAnsi="Calibri" w:cs="Calibri"/>
          <w:b/>
          <w:bCs/>
          <w:sz w:val="20"/>
          <w:szCs w:val="20"/>
        </w:rPr>
        <w:t>ní st</w:t>
      </w:r>
      <w:r w:rsidRPr="009F0CFD">
        <w:rPr>
          <w:rFonts w:ascii="Calibri,Bold" w:hAnsi="Calibri,Bold" w:cs="Calibri,Bold"/>
          <w:b/>
          <w:bCs/>
          <w:sz w:val="20"/>
          <w:szCs w:val="20"/>
        </w:rPr>
        <w:t>ě</w:t>
      </w:r>
      <w:r w:rsidRPr="009F0CFD">
        <w:rPr>
          <w:rFonts w:ascii="Calibri" w:hAnsi="Calibri" w:cs="Calibri"/>
          <w:b/>
          <w:bCs/>
          <w:sz w:val="20"/>
          <w:szCs w:val="20"/>
        </w:rPr>
        <w:t>ny</w:t>
      </w:r>
    </w:p>
    <w:p w:rsidR="00923C79"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příčky</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Sádrokartonové předstěny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5.1.2</w:t>
      </w:r>
      <w:r w:rsidRPr="009F0CFD">
        <w:rPr>
          <w:rFonts w:ascii="Calibri" w:hAnsi="Calibri" w:cs="Calibri"/>
          <w:b/>
          <w:bCs/>
          <w:sz w:val="20"/>
          <w:szCs w:val="20"/>
        </w:rPr>
        <w:tab/>
        <w:t xml:space="preserve"> Vnit</w:t>
      </w:r>
      <w:r w:rsidRPr="009F0CFD">
        <w:rPr>
          <w:rFonts w:ascii="Calibri,Bold" w:hAnsi="Calibri,Bold" w:cs="Calibri,Bold"/>
          <w:b/>
          <w:bCs/>
          <w:sz w:val="20"/>
          <w:szCs w:val="20"/>
        </w:rPr>
        <w:t>ř</w:t>
      </w:r>
      <w:r w:rsidRPr="009F0CFD">
        <w:rPr>
          <w:rFonts w:ascii="Calibri" w:hAnsi="Calibri" w:cs="Calibri"/>
          <w:b/>
          <w:bCs/>
          <w:sz w:val="20"/>
          <w:szCs w:val="20"/>
        </w:rPr>
        <w:t>ní dve</w:t>
      </w:r>
      <w:r w:rsidRPr="009F0CFD">
        <w:rPr>
          <w:rFonts w:ascii="Calibri,Bold" w:hAnsi="Calibri,Bold" w:cs="Calibri,Bold"/>
          <w:b/>
          <w:bCs/>
          <w:sz w:val="20"/>
          <w:szCs w:val="20"/>
        </w:rPr>
        <w:t>ř</w:t>
      </w:r>
      <w:r w:rsidRPr="009F0CFD">
        <w:rPr>
          <w:rFonts w:ascii="Calibri" w:hAnsi="Calibri" w:cs="Calibri"/>
          <w:b/>
          <w:bCs/>
          <w:sz w:val="20"/>
          <w:szCs w:val="20"/>
        </w:rPr>
        <w:t>e a okna</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Vnitřní dveře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Okna</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5.1.3 </w:t>
      </w:r>
      <w:r w:rsidRPr="009F0CFD">
        <w:rPr>
          <w:rFonts w:ascii="Calibri" w:hAnsi="Calibri" w:cs="Calibri"/>
          <w:b/>
          <w:bCs/>
          <w:sz w:val="20"/>
          <w:szCs w:val="20"/>
        </w:rPr>
        <w:tab/>
        <w:t>Povrchy vnit</w:t>
      </w:r>
      <w:r w:rsidRPr="009F0CFD">
        <w:rPr>
          <w:rFonts w:ascii="Calibri,Bold" w:hAnsi="Calibri,Bold" w:cs="Calibri,Bold"/>
          <w:b/>
          <w:bCs/>
          <w:sz w:val="20"/>
          <w:szCs w:val="20"/>
        </w:rPr>
        <w:t>ř</w:t>
      </w:r>
      <w:r w:rsidRPr="009F0CFD">
        <w:rPr>
          <w:rFonts w:ascii="Calibri" w:hAnsi="Calibri" w:cs="Calibri"/>
          <w:b/>
          <w:bCs/>
          <w:sz w:val="20"/>
          <w:szCs w:val="20"/>
        </w:rPr>
        <w:t>ních st</w:t>
      </w:r>
      <w:r w:rsidRPr="009F0CFD">
        <w:rPr>
          <w:rFonts w:ascii="Calibri,Bold" w:hAnsi="Calibri,Bold" w:cs="Calibri,Bold"/>
          <w:b/>
          <w:bCs/>
          <w:sz w:val="20"/>
          <w:szCs w:val="20"/>
        </w:rPr>
        <w:t>ě</w:t>
      </w:r>
      <w:r w:rsidRPr="009F0CFD">
        <w:rPr>
          <w:rFonts w:ascii="Calibri" w:hAnsi="Calibri" w:cs="Calibri"/>
          <w:b/>
          <w:bCs/>
          <w:sz w:val="20"/>
          <w:szCs w:val="20"/>
        </w:rPr>
        <w:t>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vnitřních stěn</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Obklady vnitřních stěn</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vnitřních stěn</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w:t>
      </w:r>
      <w:r w:rsidR="008A2A26">
        <w:rPr>
          <w:rFonts w:ascii="Calibri" w:hAnsi="Calibri" w:cs="Calibri"/>
          <w:b/>
          <w:bCs/>
          <w:sz w:val="20"/>
          <w:szCs w:val="20"/>
        </w:rPr>
        <w:t>.4</w:t>
      </w:r>
      <w:r w:rsidRPr="009F0CFD">
        <w:rPr>
          <w:rFonts w:ascii="Calibri" w:hAnsi="Calibri" w:cs="Calibri"/>
          <w:b/>
          <w:bCs/>
          <w:sz w:val="20"/>
          <w:szCs w:val="20"/>
        </w:rPr>
        <w:tab/>
        <w:t>Podlahové konstrukce</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Izolace proti vodě v podlahách</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Dlažby</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Dřevěné vlýsky</w:t>
      </w:r>
    </w:p>
    <w:p w:rsidR="00657818" w:rsidRPr="009F0CFD" w:rsidRDefault="00657818" w:rsidP="00657818">
      <w:pPr>
        <w:autoSpaceDE w:val="0"/>
        <w:autoSpaceDN w:val="0"/>
        <w:adjustRightInd w:val="0"/>
        <w:spacing w:after="0" w:line="240" w:lineRule="auto"/>
        <w:ind w:firstLine="708"/>
        <w:rPr>
          <w:rFonts w:ascii="Calibri,Bold" w:hAnsi="Calibri,Bold" w:cs="Calibri,Bold"/>
          <w:b/>
          <w:bCs/>
          <w:sz w:val="20"/>
          <w:szCs w:val="20"/>
        </w:rPr>
      </w:pPr>
      <w:r w:rsidRPr="009F0CFD">
        <w:rPr>
          <w:rFonts w:ascii="Calibri" w:hAnsi="Calibri" w:cs="Calibri"/>
          <w:b/>
          <w:bCs/>
          <w:sz w:val="20"/>
          <w:szCs w:val="20"/>
        </w:rPr>
        <w:t>5.1.</w:t>
      </w:r>
      <w:r w:rsidR="008A2A26">
        <w:rPr>
          <w:rFonts w:ascii="Calibri" w:hAnsi="Calibri" w:cs="Calibri"/>
          <w:b/>
          <w:bCs/>
          <w:sz w:val="20"/>
          <w:szCs w:val="20"/>
        </w:rPr>
        <w:t>5</w:t>
      </w:r>
      <w:r w:rsidRPr="009F0CFD">
        <w:rPr>
          <w:rFonts w:ascii="Calibri" w:hAnsi="Calibri" w:cs="Calibri"/>
          <w:b/>
          <w:bCs/>
          <w:sz w:val="20"/>
          <w:szCs w:val="20"/>
        </w:rPr>
        <w:t xml:space="preserve"> </w:t>
      </w:r>
      <w:r w:rsidRPr="009F0CFD">
        <w:rPr>
          <w:rFonts w:ascii="Calibri" w:hAnsi="Calibri" w:cs="Calibri"/>
          <w:b/>
          <w:bCs/>
          <w:sz w:val="20"/>
          <w:szCs w:val="20"/>
        </w:rPr>
        <w:tab/>
        <w:t>Povrchové úpravy vnit</w:t>
      </w:r>
      <w:r w:rsidRPr="009F0CFD">
        <w:rPr>
          <w:rFonts w:ascii="Calibri,Bold" w:hAnsi="Calibri,Bold" w:cs="Calibri,Bold"/>
          <w:b/>
          <w:bCs/>
          <w:sz w:val="20"/>
          <w:szCs w:val="20"/>
        </w:rPr>
        <w:t>ř</w:t>
      </w:r>
      <w:r w:rsidRPr="009F0CFD">
        <w:rPr>
          <w:rFonts w:ascii="Calibri" w:hAnsi="Calibri" w:cs="Calibri"/>
          <w:b/>
          <w:bCs/>
          <w:sz w:val="20"/>
          <w:szCs w:val="20"/>
        </w:rPr>
        <w:t>ních strop</w:t>
      </w:r>
      <w:r w:rsidRPr="009F0CFD">
        <w:rPr>
          <w:rFonts w:ascii="Calibri,Bold" w:hAnsi="Calibri,Bold" w:cs="Calibri,Bold"/>
          <w:b/>
          <w:bCs/>
          <w:sz w:val="20"/>
          <w:szCs w:val="20"/>
        </w:rPr>
        <w:t>ů</w:t>
      </w:r>
    </w:p>
    <w:p w:rsidR="00657818"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Omítky na vnitřních stropech</w:t>
      </w:r>
    </w:p>
    <w:p w:rsidR="00923C79" w:rsidRPr="009F0CFD" w:rsidRDefault="00923C79" w:rsidP="00657818">
      <w:pPr>
        <w:autoSpaceDE w:val="0"/>
        <w:autoSpaceDN w:val="0"/>
        <w:adjustRightInd w:val="0"/>
        <w:spacing w:after="0" w:line="240" w:lineRule="auto"/>
        <w:ind w:left="708" w:firstLine="708"/>
        <w:rPr>
          <w:rFonts w:ascii="Calibri" w:hAnsi="Calibri" w:cs="Calibri"/>
          <w:sz w:val="20"/>
          <w:szCs w:val="20"/>
        </w:rPr>
      </w:pPr>
      <w:r>
        <w:rPr>
          <w:rFonts w:ascii="Calibri" w:hAnsi="Calibri" w:cs="Calibri"/>
          <w:sz w:val="20"/>
          <w:szCs w:val="20"/>
        </w:rPr>
        <w:t>Montovan</w:t>
      </w:r>
      <w:r w:rsidR="0043744C">
        <w:rPr>
          <w:rFonts w:ascii="Calibri" w:hAnsi="Calibri" w:cs="Calibri"/>
          <w:sz w:val="20"/>
          <w:szCs w:val="20"/>
        </w:rPr>
        <w:t>ý</w:t>
      </w:r>
      <w:r>
        <w:rPr>
          <w:rFonts w:ascii="Calibri" w:hAnsi="Calibri" w:cs="Calibri"/>
          <w:sz w:val="20"/>
          <w:szCs w:val="20"/>
        </w:rPr>
        <w:t xml:space="preserve"> podhled</w:t>
      </w:r>
    </w:p>
    <w:p w:rsidR="00657818" w:rsidRPr="009F0CFD" w:rsidRDefault="00657818" w:rsidP="00657818">
      <w:pPr>
        <w:autoSpaceDE w:val="0"/>
        <w:autoSpaceDN w:val="0"/>
        <w:adjustRightInd w:val="0"/>
        <w:spacing w:after="0" w:line="240" w:lineRule="auto"/>
        <w:ind w:left="708" w:firstLine="708"/>
        <w:rPr>
          <w:rFonts w:ascii="Calibri" w:hAnsi="Calibri" w:cs="Calibri"/>
          <w:sz w:val="20"/>
          <w:szCs w:val="20"/>
        </w:rPr>
      </w:pPr>
      <w:r w:rsidRPr="009F0CFD">
        <w:rPr>
          <w:rFonts w:ascii="Calibri" w:hAnsi="Calibri" w:cs="Calibri"/>
          <w:sz w:val="20"/>
          <w:szCs w:val="20"/>
        </w:rPr>
        <w:t>Malby a nátěry na podhledech</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5.1.</w:t>
      </w:r>
      <w:r w:rsidR="008A2A26">
        <w:rPr>
          <w:rFonts w:ascii="Calibri" w:hAnsi="Calibri" w:cs="Calibri"/>
          <w:b/>
          <w:bCs/>
          <w:sz w:val="20"/>
          <w:szCs w:val="20"/>
        </w:rPr>
        <w:t>6</w:t>
      </w:r>
      <w:r w:rsidRPr="009F0CFD">
        <w:rPr>
          <w:rFonts w:ascii="Calibri" w:hAnsi="Calibri" w:cs="Calibri"/>
          <w:b/>
          <w:bCs/>
          <w:sz w:val="20"/>
          <w:szCs w:val="20"/>
        </w:rPr>
        <w:t xml:space="preserve"> </w:t>
      </w:r>
      <w:r w:rsidRPr="009F0CFD">
        <w:rPr>
          <w:rFonts w:ascii="Calibri" w:hAnsi="Calibri" w:cs="Calibri"/>
          <w:b/>
          <w:bCs/>
          <w:sz w:val="20"/>
          <w:szCs w:val="20"/>
        </w:rPr>
        <w:tab/>
        <w:t>Záme</w:t>
      </w:r>
      <w:r w:rsidRPr="009F0CFD">
        <w:rPr>
          <w:rFonts w:ascii="Calibri,Bold" w:hAnsi="Calibri,Bold" w:cs="Calibri,Bold"/>
          <w:b/>
          <w:bCs/>
          <w:sz w:val="20"/>
          <w:szCs w:val="20"/>
        </w:rPr>
        <w:t>č</w:t>
      </w:r>
      <w:r w:rsidRPr="009F0CFD">
        <w:rPr>
          <w:rFonts w:ascii="Calibri" w:hAnsi="Calibri" w:cs="Calibri"/>
          <w:b/>
          <w:bCs/>
          <w:sz w:val="20"/>
          <w:szCs w:val="20"/>
        </w:rPr>
        <w:t>nické výrobky a ostatní výrobky</w:t>
      </w:r>
    </w:p>
    <w:p w:rsidR="00657818" w:rsidRPr="009F0CFD" w:rsidRDefault="00657818" w:rsidP="00657818">
      <w:pPr>
        <w:autoSpaceDE w:val="0"/>
        <w:autoSpaceDN w:val="0"/>
        <w:adjustRightInd w:val="0"/>
        <w:spacing w:after="0" w:line="240" w:lineRule="auto"/>
        <w:ind w:firstLine="708"/>
        <w:rPr>
          <w:rFonts w:ascii="Calibri" w:hAnsi="Calibri" w:cs="Calibri"/>
          <w:b/>
          <w:bCs/>
          <w:sz w:val="20"/>
          <w:szCs w:val="20"/>
        </w:rPr>
      </w:pPr>
      <w:r w:rsidRPr="009F0CFD">
        <w:rPr>
          <w:rFonts w:ascii="Calibri" w:hAnsi="Calibri" w:cs="Calibri"/>
          <w:b/>
          <w:bCs/>
          <w:sz w:val="20"/>
          <w:szCs w:val="20"/>
        </w:rPr>
        <w:t xml:space="preserve">5.2 </w:t>
      </w:r>
      <w:r w:rsidRPr="009F0CFD">
        <w:rPr>
          <w:rFonts w:ascii="Calibri" w:hAnsi="Calibri" w:cs="Calibri"/>
          <w:b/>
          <w:bCs/>
          <w:sz w:val="20"/>
          <w:szCs w:val="20"/>
        </w:rPr>
        <w:tab/>
        <w:t>Vestavby</w:t>
      </w:r>
    </w:p>
    <w:p w:rsidR="00657818" w:rsidRDefault="00657818" w:rsidP="00923C79">
      <w:pPr>
        <w:spacing w:after="0"/>
        <w:ind w:left="708" w:firstLine="708"/>
        <w:rPr>
          <w:rFonts w:ascii="Calibri" w:hAnsi="Calibri" w:cs="Calibri"/>
          <w:bCs/>
          <w:sz w:val="20"/>
          <w:szCs w:val="20"/>
        </w:rPr>
      </w:pPr>
      <w:r w:rsidRPr="00923C79">
        <w:rPr>
          <w:rFonts w:ascii="Calibri" w:hAnsi="Calibri" w:cs="Calibri"/>
          <w:bCs/>
          <w:sz w:val="20"/>
          <w:szCs w:val="20"/>
        </w:rPr>
        <w:t>Kuchy</w:t>
      </w:r>
      <w:r w:rsidRPr="00923C79">
        <w:rPr>
          <w:rFonts w:ascii="Calibri,Bold" w:hAnsi="Calibri,Bold" w:cs="Calibri,Bold"/>
          <w:bCs/>
          <w:sz w:val="20"/>
          <w:szCs w:val="20"/>
        </w:rPr>
        <w:t>ň</w:t>
      </w:r>
      <w:r w:rsidRPr="00923C79">
        <w:rPr>
          <w:rFonts w:ascii="Calibri" w:hAnsi="Calibri" w:cs="Calibri"/>
          <w:bCs/>
          <w:sz w:val="20"/>
          <w:szCs w:val="20"/>
        </w:rPr>
        <w:t>ská linka</w:t>
      </w:r>
    </w:p>
    <w:p w:rsidR="00923C79" w:rsidRDefault="00923C79" w:rsidP="00923C79">
      <w:pPr>
        <w:spacing w:after="0"/>
        <w:ind w:left="708" w:firstLine="708"/>
        <w:rPr>
          <w:rFonts w:ascii="Calibri" w:hAnsi="Calibri" w:cs="Calibri"/>
          <w:bCs/>
          <w:sz w:val="20"/>
          <w:szCs w:val="20"/>
        </w:rPr>
      </w:pPr>
      <w:r>
        <w:rPr>
          <w:rFonts w:ascii="Calibri" w:hAnsi="Calibri" w:cs="Calibri"/>
          <w:bCs/>
          <w:sz w:val="20"/>
          <w:szCs w:val="20"/>
        </w:rPr>
        <w:t>Vestavěné skříně</w:t>
      </w:r>
    </w:p>
    <w:p w:rsidR="00923C79" w:rsidRPr="009F0CFD" w:rsidRDefault="00923C79" w:rsidP="00923C79">
      <w:pPr>
        <w:spacing w:after="0"/>
        <w:rPr>
          <w:rFonts w:ascii="Calibri" w:hAnsi="Calibri" w:cs="Calibri"/>
          <w:b/>
          <w:bCs/>
          <w:sz w:val="20"/>
          <w:szCs w:val="20"/>
        </w:rPr>
      </w:pPr>
    </w:p>
    <w:p w:rsidR="00657818" w:rsidRPr="009F0CFD" w:rsidRDefault="00657818" w:rsidP="00657818">
      <w:pPr>
        <w:spacing w:after="0"/>
        <w:ind w:firstLine="709"/>
        <w:rPr>
          <w:rFonts w:ascii="Calibri" w:hAnsi="Calibri" w:cs="Calibri"/>
          <w:b/>
          <w:sz w:val="20"/>
          <w:szCs w:val="20"/>
        </w:rPr>
      </w:pPr>
      <w:r w:rsidRPr="009F0CFD">
        <w:rPr>
          <w:rFonts w:ascii="Calibri" w:hAnsi="Calibri" w:cs="Calibri"/>
          <w:b/>
          <w:sz w:val="20"/>
          <w:szCs w:val="20"/>
        </w:rPr>
        <w:t xml:space="preserve">5.3 </w:t>
      </w:r>
      <w:r w:rsidRPr="009F0CFD">
        <w:rPr>
          <w:rFonts w:ascii="Calibri" w:hAnsi="Calibri" w:cs="Calibri"/>
          <w:b/>
          <w:sz w:val="20"/>
          <w:szCs w:val="20"/>
        </w:rPr>
        <w:tab/>
        <w:t>Technické řešení</w:t>
      </w:r>
    </w:p>
    <w:p w:rsidR="00657818" w:rsidRPr="009F0CFD" w:rsidRDefault="00657818" w:rsidP="00657818">
      <w:pPr>
        <w:spacing w:after="0"/>
        <w:ind w:firstLine="708"/>
        <w:rPr>
          <w:rFonts w:ascii="Calibri" w:hAnsi="Calibri" w:cs="Calibri"/>
          <w:b/>
          <w:sz w:val="20"/>
          <w:szCs w:val="20"/>
        </w:rPr>
      </w:pPr>
      <w:r w:rsidRPr="009F0CFD">
        <w:rPr>
          <w:rFonts w:ascii="Calibri" w:hAnsi="Calibri" w:cs="Calibri"/>
          <w:b/>
          <w:sz w:val="20"/>
          <w:szCs w:val="20"/>
        </w:rPr>
        <w:t>5.3.1</w:t>
      </w:r>
      <w:r w:rsidRPr="009F0CFD">
        <w:rPr>
          <w:rFonts w:ascii="Calibri" w:hAnsi="Calibri" w:cs="Calibri"/>
          <w:b/>
          <w:sz w:val="20"/>
          <w:szCs w:val="20"/>
        </w:rPr>
        <w:tab/>
        <w:t>Kanalizace</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 xml:space="preserve">5.3.2 </w:t>
      </w:r>
      <w:r w:rsidRPr="009F0CFD">
        <w:rPr>
          <w:rFonts w:ascii="Calibri" w:hAnsi="Calibri" w:cs="Calibri"/>
          <w:b/>
          <w:sz w:val="20"/>
          <w:szCs w:val="20"/>
        </w:rPr>
        <w:tab/>
        <w:t>Voda</w:t>
      </w:r>
    </w:p>
    <w:p w:rsidR="00657818" w:rsidRPr="009F0CFD" w:rsidRDefault="00657818" w:rsidP="00657818">
      <w:pPr>
        <w:autoSpaceDE w:val="0"/>
        <w:autoSpaceDN w:val="0"/>
        <w:adjustRightInd w:val="0"/>
        <w:spacing w:after="0" w:line="240" w:lineRule="auto"/>
        <w:ind w:firstLine="708"/>
        <w:rPr>
          <w:rFonts w:ascii="Calibri" w:hAnsi="Calibri" w:cs="Calibri"/>
          <w:b/>
          <w:sz w:val="20"/>
          <w:szCs w:val="20"/>
        </w:rPr>
      </w:pPr>
      <w:r w:rsidRPr="009F0CFD">
        <w:rPr>
          <w:rFonts w:ascii="Calibri" w:hAnsi="Calibri" w:cs="Calibri"/>
          <w:b/>
          <w:sz w:val="20"/>
          <w:szCs w:val="20"/>
        </w:rPr>
        <w:t>5.3.3</w:t>
      </w:r>
      <w:r w:rsidRPr="009F0CFD">
        <w:rPr>
          <w:rFonts w:ascii="Calibri" w:hAnsi="Calibri" w:cs="Calibri"/>
          <w:b/>
          <w:sz w:val="20"/>
          <w:szCs w:val="20"/>
        </w:rPr>
        <w:tab/>
      </w:r>
      <w:r w:rsidR="00095918">
        <w:rPr>
          <w:rFonts w:ascii="Calibri" w:hAnsi="Calibri" w:cs="Calibri"/>
          <w:b/>
          <w:sz w:val="20"/>
          <w:szCs w:val="20"/>
        </w:rPr>
        <w:t>V</w:t>
      </w:r>
      <w:r w:rsidR="00372AC0">
        <w:rPr>
          <w:rFonts w:ascii="Calibri" w:hAnsi="Calibri" w:cs="Calibri"/>
          <w:b/>
          <w:sz w:val="20"/>
          <w:szCs w:val="20"/>
        </w:rPr>
        <w:t>ytápění</w:t>
      </w:r>
    </w:p>
    <w:p w:rsidR="00223CC6"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5.3.5</w:t>
      </w:r>
      <w:r>
        <w:rPr>
          <w:rFonts w:ascii="Calibri" w:hAnsi="Calibri" w:cs="Calibri"/>
          <w:b/>
          <w:sz w:val="20"/>
          <w:szCs w:val="20"/>
        </w:rPr>
        <w:tab/>
        <w:t>Vzduchotechnika</w:t>
      </w:r>
    </w:p>
    <w:p w:rsidR="00657818" w:rsidRPr="009F0CFD" w:rsidRDefault="00223CC6" w:rsidP="00657818">
      <w:pPr>
        <w:autoSpaceDE w:val="0"/>
        <w:autoSpaceDN w:val="0"/>
        <w:adjustRightInd w:val="0"/>
        <w:spacing w:after="0" w:line="240" w:lineRule="auto"/>
        <w:ind w:firstLine="708"/>
        <w:rPr>
          <w:rFonts w:ascii="Calibri" w:hAnsi="Calibri" w:cs="Calibri"/>
          <w:b/>
          <w:sz w:val="20"/>
          <w:szCs w:val="20"/>
        </w:rPr>
      </w:pPr>
      <w:r>
        <w:rPr>
          <w:rFonts w:ascii="Calibri" w:hAnsi="Calibri" w:cs="Calibri"/>
          <w:b/>
          <w:sz w:val="20"/>
          <w:szCs w:val="20"/>
        </w:rPr>
        <w:t>5.3.6</w:t>
      </w:r>
      <w:r w:rsidR="00657818" w:rsidRPr="009F0CFD">
        <w:rPr>
          <w:rFonts w:ascii="Calibri" w:hAnsi="Calibri" w:cs="Calibri"/>
          <w:b/>
          <w:sz w:val="20"/>
          <w:szCs w:val="20"/>
        </w:rPr>
        <w:tab/>
        <w:t xml:space="preserve">Elektroinstalace </w:t>
      </w:r>
    </w:p>
    <w:p w:rsidR="00657818" w:rsidRDefault="00657818" w:rsidP="005E0ED9">
      <w:pPr>
        <w:autoSpaceDE w:val="0"/>
        <w:autoSpaceDN w:val="0"/>
        <w:adjustRightInd w:val="0"/>
        <w:spacing w:after="0" w:line="240" w:lineRule="auto"/>
        <w:rPr>
          <w:rFonts w:ascii="Calibri" w:hAnsi="Calibri" w:cs="Calibri"/>
          <w:b/>
          <w:sz w:val="20"/>
          <w:szCs w:val="20"/>
        </w:rPr>
      </w:pPr>
    </w:p>
    <w:p w:rsidR="00FD3546" w:rsidRDefault="00FD3546">
      <w:pPr>
        <w:rPr>
          <w:rFonts w:cs="Calibri"/>
          <w:b/>
          <w:bCs/>
          <w:sz w:val="20"/>
          <w:szCs w:val="20"/>
        </w:rPr>
      </w:pPr>
      <w:r>
        <w:rPr>
          <w:rFonts w:cs="Calibri"/>
          <w:b/>
          <w:bCs/>
          <w:sz w:val="20"/>
          <w:szCs w:val="20"/>
        </w:rPr>
        <w:br w:type="page"/>
      </w:r>
    </w:p>
    <w:p w:rsidR="00657818" w:rsidRDefault="00657818" w:rsidP="00657818">
      <w:pPr>
        <w:rPr>
          <w:rFonts w:cs="Calibri"/>
          <w:b/>
          <w:bCs/>
          <w:sz w:val="20"/>
          <w:szCs w:val="20"/>
        </w:rPr>
      </w:pPr>
      <w:r>
        <w:rPr>
          <w:rFonts w:cs="Calibri"/>
          <w:b/>
          <w:bCs/>
          <w:sz w:val="20"/>
          <w:szCs w:val="20"/>
        </w:rPr>
        <w:lastRenderedPageBreak/>
        <w:t>VÝKRESOVÁ ČÁST</w:t>
      </w:r>
    </w:p>
    <w:p w:rsidR="00657818" w:rsidRDefault="00657818" w:rsidP="00657818">
      <w:pPr>
        <w:spacing w:after="0"/>
        <w:rPr>
          <w:rFonts w:cs="Calibri"/>
          <w:bCs/>
          <w:sz w:val="20"/>
          <w:szCs w:val="20"/>
        </w:rPr>
      </w:pPr>
      <w:r>
        <w:rPr>
          <w:rFonts w:cs="Calibri"/>
          <w:b/>
          <w:bCs/>
          <w:sz w:val="20"/>
          <w:szCs w:val="20"/>
        </w:rPr>
        <w:t>D.01.02</w:t>
      </w:r>
      <w:r w:rsidRPr="00702A00">
        <w:rPr>
          <w:rFonts w:cs="Calibri"/>
          <w:b/>
          <w:bCs/>
          <w:sz w:val="20"/>
          <w:szCs w:val="20"/>
        </w:rPr>
        <w:tab/>
      </w:r>
      <w:r w:rsidRPr="00702A00">
        <w:rPr>
          <w:rFonts w:cs="Calibri"/>
          <w:b/>
          <w:bCs/>
          <w:sz w:val="20"/>
          <w:szCs w:val="20"/>
        </w:rPr>
        <w:tab/>
      </w:r>
      <w:r w:rsidRPr="00702A00">
        <w:rPr>
          <w:rFonts w:cs="Calibri"/>
          <w:bCs/>
          <w:sz w:val="20"/>
          <w:szCs w:val="20"/>
        </w:rPr>
        <w:t>Stávající stav – půdorys</w:t>
      </w:r>
      <w:r>
        <w:rPr>
          <w:rFonts w:cs="Calibri"/>
          <w:bCs/>
          <w:sz w:val="20"/>
          <w:szCs w:val="20"/>
        </w:rPr>
        <w:tab/>
      </w:r>
      <w:r>
        <w:rPr>
          <w:rFonts w:cs="Calibri"/>
          <w:bCs/>
          <w:sz w:val="20"/>
          <w:szCs w:val="20"/>
        </w:rPr>
        <w:tab/>
      </w:r>
      <w:r>
        <w:rPr>
          <w:rFonts w:cs="Calibri"/>
          <w:bCs/>
          <w:sz w:val="20"/>
          <w:szCs w:val="20"/>
        </w:rPr>
        <w:tab/>
        <w:t>1:</w:t>
      </w:r>
      <w:r w:rsidR="0073414D">
        <w:rPr>
          <w:rFonts w:cs="Calibri"/>
          <w:bCs/>
          <w:sz w:val="20"/>
          <w:szCs w:val="20"/>
        </w:rPr>
        <w:t>5</w:t>
      </w:r>
      <w:r>
        <w:rPr>
          <w:rFonts w:cs="Calibri"/>
          <w:bCs/>
          <w:sz w:val="20"/>
          <w:szCs w:val="20"/>
        </w:rPr>
        <w:t>0</w:t>
      </w:r>
    </w:p>
    <w:p w:rsidR="00657818" w:rsidRDefault="00657818" w:rsidP="00657818">
      <w:pPr>
        <w:spacing w:after="0"/>
        <w:rPr>
          <w:rFonts w:cs="Calibri"/>
          <w:bCs/>
          <w:sz w:val="20"/>
          <w:szCs w:val="20"/>
        </w:rPr>
      </w:pPr>
      <w:r w:rsidRPr="00702A00">
        <w:rPr>
          <w:rFonts w:cs="Calibri"/>
          <w:b/>
          <w:bCs/>
          <w:sz w:val="20"/>
          <w:szCs w:val="20"/>
        </w:rPr>
        <w:t>D.01.03</w:t>
      </w:r>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w:t>
      </w:r>
      <w:r w:rsidR="0073414D">
        <w:rPr>
          <w:rFonts w:cs="Calibri"/>
          <w:bCs/>
          <w:sz w:val="20"/>
          <w:szCs w:val="20"/>
        </w:rPr>
        <w:t>5</w:t>
      </w:r>
      <w:r w:rsidRPr="00702A00">
        <w:rPr>
          <w:rFonts w:cs="Calibri"/>
          <w:bCs/>
          <w:sz w:val="20"/>
          <w:szCs w:val="20"/>
        </w:rPr>
        <w:t>0</w:t>
      </w:r>
    </w:p>
    <w:p w:rsidR="00657818" w:rsidRDefault="00657818" w:rsidP="00657818">
      <w:pPr>
        <w:spacing w:after="0"/>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657818" w:rsidRDefault="00657818" w:rsidP="00657818">
      <w:pPr>
        <w:spacing w:after="0"/>
        <w:rPr>
          <w:rFonts w:cs="Calibri"/>
          <w:bCs/>
          <w:sz w:val="20"/>
          <w:szCs w:val="20"/>
        </w:rPr>
      </w:pPr>
      <w:r>
        <w:rPr>
          <w:rFonts w:cs="Calibri"/>
          <w:b/>
          <w:bCs/>
          <w:sz w:val="20"/>
          <w:szCs w:val="20"/>
        </w:rPr>
        <w:t>D.01.05</w:t>
      </w:r>
      <w:r w:rsidRPr="00702A00">
        <w:rPr>
          <w:rFonts w:cs="Calibri"/>
          <w:b/>
          <w:bCs/>
          <w:sz w:val="20"/>
          <w:szCs w:val="20"/>
        </w:rPr>
        <w:tab/>
      </w:r>
      <w:r w:rsidRPr="00702A00">
        <w:rPr>
          <w:rFonts w:cs="Calibri"/>
          <w:b/>
          <w:bCs/>
          <w:sz w:val="20"/>
          <w:szCs w:val="20"/>
        </w:rPr>
        <w:tab/>
      </w:r>
      <w:r>
        <w:rPr>
          <w:rFonts w:cs="Calibri"/>
          <w:bCs/>
          <w:sz w:val="20"/>
          <w:szCs w:val="20"/>
        </w:rPr>
        <w:t xml:space="preserve">Koupelna </w:t>
      </w:r>
      <w:r w:rsidR="00510EDD">
        <w:rPr>
          <w:rFonts w:cs="Calibri"/>
          <w:bCs/>
          <w:sz w:val="20"/>
          <w:szCs w:val="20"/>
        </w:rPr>
        <w:t>–</w:t>
      </w:r>
      <w:r>
        <w:rPr>
          <w:rFonts w:cs="Calibri"/>
          <w:bCs/>
          <w:sz w:val="20"/>
          <w:szCs w:val="20"/>
        </w:rPr>
        <w:t xml:space="preserve"> půdorys</w:t>
      </w:r>
      <w:r w:rsidR="00510EDD">
        <w:rPr>
          <w:rFonts w:cs="Calibri"/>
          <w:bCs/>
          <w:sz w:val="20"/>
          <w:szCs w:val="20"/>
        </w:rPr>
        <w:t>, pohledy</w:t>
      </w:r>
      <w:r>
        <w:rPr>
          <w:rFonts w:cs="Calibri"/>
          <w:bCs/>
          <w:sz w:val="20"/>
          <w:szCs w:val="20"/>
        </w:rPr>
        <w:tab/>
      </w:r>
      <w:r>
        <w:rPr>
          <w:rFonts w:cs="Calibri"/>
          <w:bCs/>
          <w:sz w:val="20"/>
          <w:szCs w:val="20"/>
        </w:rPr>
        <w:tab/>
        <w:t>1:25</w:t>
      </w:r>
    </w:p>
    <w:p w:rsidR="00657818" w:rsidRPr="005E0ED9" w:rsidRDefault="00657818" w:rsidP="005E0ED9">
      <w:pPr>
        <w:spacing w:after="0"/>
        <w:rPr>
          <w:rFonts w:cs="Calibri"/>
          <w:bCs/>
          <w:sz w:val="20"/>
          <w:szCs w:val="20"/>
        </w:rPr>
      </w:pPr>
      <w:r>
        <w:rPr>
          <w:rFonts w:cs="Calibri"/>
          <w:b/>
          <w:bCs/>
          <w:sz w:val="20"/>
          <w:szCs w:val="20"/>
        </w:rPr>
        <w:t>D.01.0</w:t>
      </w:r>
      <w:r w:rsidR="00510EDD">
        <w:rPr>
          <w:rFonts w:cs="Calibri"/>
          <w:b/>
          <w:bCs/>
          <w:sz w:val="20"/>
          <w:szCs w:val="20"/>
        </w:rPr>
        <w:t>6</w:t>
      </w:r>
      <w:r w:rsidRPr="00702A00">
        <w:rPr>
          <w:rFonts w:cs="Calibri"/>
          <w:b/>
          <w:bCs/>
          <w:sz w:val="20"/>
          <w:szCs w:val="20"/>
        </w:rPr>
        <w:tab/>
      </w:r>
      <w:r w:rsidRPr="00702A00">
        <w:rPr>
          <w:rFonts w:cs="Calibri"/>
          <w:b/>
          <w:bCs/>
          <w:sz w:val="20"/>
          <w:szCs w:val="20"/>
        </w:rPr>
        <w:tab/>
      </w:r>
      <w:r w:rsidRPr="00702A00">
        <w:rPr>
          <w:rFonts w:cs="Calibri"/>
          <w:bCs/>
          <w:sz w:val="20"/>
          <w:szCs w:val="20"/>
        </w:rPr>
        <w:t>Tabulková část</w:t>
      </w:r>
      <w:r w:rsidRPr="00702A00">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C57FBF" w:rsidRDefault="00C57FBF" w:rsidP="00C57FBF">
      <w:pPr>
        <w:rPr>
          <w:rFonts w:ascii="Calibri" w:hAnsi="Calibri" w:cs="Calibri"/>
          <w:b/>
        </w:rPr>
      </w:pPr>
      <w:r>
        <w:rPr>
          <w:rFonts w:ascii="Calibri" w:hAnsi="Calibri" w:cs="Calibri"/>
          <w:b/>
        </w:rPr>
        <w:br w:type="page"/>
      </w:r>
    </w:p>
    <w:p w:rsidR="00657818" w:rsidRDefault="00657818" w:rsidP="00657818">
      <w:pPr>
        <w:autoSpaceDE w:val="0"/>
        <w:autoSpaceDN w:val="0"/>
        <w:adjustRightInd w:val="0"/>
        <w:spacing w:after="0" w:line="240" w:lineRule="auto"/>
        <w:rPr>
          <w:rFonts w:ascii="Calibri" w:hAnsi="Calibri" w:cs="Calibri"/>
          <w:b/>
        </w:rPr>
      </w:pPr>
      <w:r w:rsidRPr="00221F67">
        <w:rPr>
          <w:rFonts w:ascii="Calibri" w:hAnsi="Calibri" w:cs="Calibri"/>
          <w:b/>
        </w:rPr>
        <w:lastRenderedPageBreak/>
        <w:t xml:space="preserve">1 </w:t>
      </w:r>
      <w:r w:rsidRPr="00221F67">
        <w:rPr>
          <w:rFonts w:ascii="Calibri" w:hAnsi="Calibri" w:cs="Calibri"/>
          <w:b/>
        </w:rPr>
        <w:tab/>
        <w:t>Stávající stav</w:t>
      </w:r>
      <w:r w:rsidR="001811D8">
        <w:rPr>
          <w:rFonts w:ascii="Calibri" w:hAnsi="Calibri" w:cs="Calibri"/>
          <w:b/>
        </w:rPr>
        <w:t xml:space="preserve"> – stavebně historický průzkum</w:t>
      </w:r>
    </w:p>
    <w:p w:rsidR="00657818" w:rsidRDefault="00657818" w:rsidP="00657818">
      <w:pPr>
        <w:autoSpaceDE w:val="0"/>
        <w:autoSpaceDN w:val="0"/>
        <w:adjustRightInd w:val="0"/>
        <w:spacing w:after="0" w:line="240" w:lineRule="auto"/>
        <w:rPr>
          <w:rFonts w:ascii="Calibri" w:hAnsi="Calibri" w:cs="Calibri"/>
          <w:b/>
        </w:rPr>
      </w:pPr>
    </w:p>
    <w:p w:rsidR="001F22FA" w:rsidRDefault="00657818" w:rsidP="00653649">
      <w:pPr>
        <w:autoSpaceDE w:val="0"/>
        <w:autoSpaceDN w:val="0"/>
        <w:adjustRightInd w:val="0"/>
        <w:spacing w:after="0" w:line="240" w:lineRule="auto"/>
        <w:rPr>
          <w:rFonts w:ascii="Calibri" w:hAnsi="Calibri" w:cs="Calibri"/>
        </w:rPr>
      </w:pPr>
      <w:r w:rsidRPr="00221F67">
        <w:rPr>
          <w:rFonts w:ascii="Calibri" w:hAnsi="Calibri" w:cs="Calibri"/>
        </w:rPr>
        <w:t>Řešen</w:t>
      </w:r>
      <w:r w:rsidR="00510EDD">
        <w:rPr>
          <w:rFonts w:ascii="Calibri" w:hAnsi="Calibri" w:cs="Calibri"/>
        </w:rPr>
        <w:t>ý</w:t>
      </w:r>
      <w:r w:rsidRPr="00221F67">
        <w:rPr>
          <w:rFonts w:ascii="Calibri" w:hAnsi="Calibri" w:cs="Calibri"/>
        </w:rPr>
        <w:t xml:space="preserve"> byt se nachází v</w:t>
      </w:r>
      <w:r w:rsidR="00C57FBF">
        <w:rPr>
          <w:rFonts w:ascii="Calibri" w:hAnsi="Calibri" w:cs="Calibri"/>
        </w:rPr>
        <w:t>e</w:t>
      </w:r>
      <w:r w:rsidR="00794174">
        <w:rPr>
          <w:rFonts w:ascii="Calibri" w:hAnsi="Calibri" w:cs="Calibri"/>
        </w:rPr>
        <w:t> </w:t>
      </w:r>
      <w:r w:rsidR="00C57FBF">
        <w:rPr>
          <w:rFonts w:ascii="Calibri" w:hAnsi="Calibri" w:cs="Calibri"/>
        </w:rPr>
        <w:t>2</w:t>
      </w:r>
      <w:r w:rsidR="00794174">
        <w:rPr>
          <w:rFonts w:ascii="Calibri" w:hAnsi="Calibri" w:cs="Calibri"/>
        </w:rPr>
        <w:t xml:space="preserve">. NP </w:t>
      </w:r>
      <w:r w:rsidRPr="00221F67">
        <w:rPr>
          <w:rFonts w:ascii="Calibri" w:hAnsi="Calibri" w:cs="Calibri"/>
        </w:rPr>
        <w:t>nemovité kulturní památky „</w:t>
      </w:r>
      <w:r w:rsidR="00794174">
        <w:rPr>
          <w:rFonts w:ascii="Calibri" w:hAnsi="Calibri" w:cs="Calibri"/>
        </w:rPr>
        <w:t xml:space="preserve">Činžovní dům </w:t>
      </w:r>
      <w:r w:rsidR="00510EDD">
        <w:rPr>
          <w:rFonts w:ascii="Calibri" w:hAnsi="Calibri" w:cs="Calibri"/>
        </w:rPr>
        <w:t>U Otakara II</w:t>
      </w:r>
      <w:r w:rsidR="00794174">
        <w:rPr>
          <w:rFonts w:ascii="Calibri" w:hAnsi="Calibri" w:cs="Calibri"/>
        </w:rPr>
        <w:t>.</w:t>
      </w:r>
      <w:r w:rsidRPr="00221F67">
        <w:rPr>
          <w:rFonts w:ascii="Calibri" w:hAnsi="Calibri" w:cs="Calibri"/>
        </w:rPr>
        <w:t xml:space="preserve">“ </w:t>
      </w:r>
      <w:r w:rsidR="00794174">
        <w:rPr>
          <w:rFonts w:ascii="Calibri" w:hAnsi="Calibri" w:cs="Calibri"/>
        </w:rPr>
        <w:t>Vítězná č.p.53</w:t>
      </w:r>
      <w:r w:rsidR="00510EDD">
        <w:rPr>
          <w:rFonts w:ascii="Calibri" w:hAnsi="Calibri" w:cs="Calibri"/>
        </w:rPr>
        <w:t>1</w:t>
      </w:r>
      <w:r w:rsidRPr="00221F67">
        <w:rPr>
          <w:rFonts w:ascii="Calibri" w:hAnsi="Calibri" w:cs="Calibri"/>
        </w:rPr>
        <w:t xml:space="preserve"> v Praze 5.</w:t>
      </w:r>
      <w:r w:rsidR="00794174">
        <w:rPr>
          <w:rFonts w:ascii="Calibri" w:hAnsi="Calibri" w:cs="Calibri"/>
        </w:rPr>
        <w:t xml:space="preserve"> </w:t>
      </w:r>
      <w:r w:rsidR="00BA0B22" w:rsidRPr="00BA0B22">
        <w:rPr>
          <w:rFonts w:ascii="Calibri" w:hAnsi="Calibri" w:cs="Calibri"/>
        </w:rPr>
        <w:t>Nájemní dům U Otakara II. byl vystavěn v letech 1842-1843</w:t>
      </w:r>
      <w:r w:rsidR="00BA0B22">
        <w:rPr>
          <w:rFonts w:ascii="Calibri" w:hAnsi="Calibri" w:cs="Calibri"/>
        </w:rPr>
        <w:t xml:space="preserve"> v klasicistním slohu</w:t>
      </w:r>
      <w:r w:rsidR="00BA0B22" w:rsidRPr="00BA0B22">
        <w:rPr>
          <w:rFonts w:ascii="Calibri" w:hAnsi="Calibri" w:cs="Calibri"/>
        </w:rPr>
        <w:t xml:space="preserve"> podle projektu Johanna Henricha </w:t>
      </w:r>
      <w:proofErr w:type="spellStart"/>
      <w:r w:rsidR="00BA0B22" w:rsidRPr="00BA0B22">
        <w:rPr>
          <w:rFonts w:ascii="Calibri" w:hAnsi="Calibri" w:cs="Calibri"/>
        </w:rPr>
        <w:t>Frenzela</w:t>
      </w:r>
      <w:proofErr w:type="spellEnd"/>
      <w:r w:rsidR="00BA0B22" w:rsidRPr="00BA0B22">
        <w:rPr>
          <w:rFonts w:ascii="Calibri" w:hAnsi="Calibri" w:cs="Calibri"/>
        </w:rPr>
        <w:t xml:space="preserve">. Jedná se o trojkřídlý objekt, jehož hlavní uliční průčelí je třípatrové a spíná jej vysoký pilastrový řád. </w:t>
      </w:r>
    </w:p>
    <w:p w:rsidR="00BA0B22" w:rsidRDefault="00BA0B22" w:rsidP="00653649">
      <w:pPr>
        <w:autoSpaceDE w:val="0"/>
        <w:autoSpaceDN w:val="0"/>
        <w:adjustRightInd w:val="0"/>
        <w:spacing w:after="0" w:line="240" w:lineRule="auto"/>
        <w:rPr>
          <w:rFonts w:ascii="Calibri" w:hAnsi="Calibri" w:cs="Calibri"/>
        </w:rPr>
      </w:pPr>
      <w:r w:rsidRPr="00BA0B22">
        <w:rPr>
          <w:rFonts w:ascii="Calibri" w:hAnsi="Calibri" w:cs="Calibri"/>
        </w:rPr>
        <w:t>Řadový trojkřídlý dům</w:t>
      </w:r>
      <w:r>
        <w:rPr>
          <w:rFonts w:ascii="Calibri" w:hAnsi="Calibri" w:cs="Calibri"/>
        </w:rPr>
        <w:t xml:space="preserve"> má</w:t>
      </w:r>
      <w:r w:rsidRPr="00BA0B22">
        <w:rPr>
          <w:rFonts w:ascii="Calibri" w:hAnsi="Calibri" w:cs="Calibri"/>
        </w:rPr>
        <w:t xml:space="preserve"> hl</w:t>
      </w:r>
      <w:r>
        <w:rPr>
          <w:rFonts w:ascii="Calibri" w:hAnsi="Calibri" w:cs="Calibri"/>
        </w:rPr>
        <w:t>avní</w:t>
      </w:r>
      <w:r w:rsidRPr="00BA0B22">
        <w:rPr>
          <w:rFonts w:ascii="Calibri" w:hAnsi="Calibri" w:cs="Calibri"/>
        </w:rPr>
        <w:t xml:space="preserve"> průčelí</w:t>
      </w:r>
      <w:r>
        <w:rPr>
          <w:rFonts w:ascii="Calibri" w:hAnsi="Calibri" w:cs="Calibri"/>
        </w:rPr>
        <w:t xml:space="preserve"> směřované</w:t>
      </w:r>
      <w:r w:rsidRPr="00BA0B22">
        <w:rPr>
          <w:rFonts w:ascii="Calibri" w:hAnsi="Calibri" w:cs="Calibri"/>
        </w:rPr>
        <w:t xml:space="preserve"> do Vítězné ul. Pozdně klasicistní fasádě dominuje vysoký řád kompozitních pilastrů ve 2. a 3. p. a parapetní výplně s ornamenty z akantových listů v 1. p. Nad hl. vchodem jsou dvoukřídlá vrata v ose, výkladce i okna v přízemí chrání dřevěná zavírací křídla. Plochu přízemí a 1. p. člení rustika s vyznačenými klenáky nad okny v profilovaných šambránách. Kordonové římsy až do 1. p. jsou hranolové. </w:t>
      </w:r>
      <w:proofErr w:type="spellStart"/>
      <w:r w:rsidRPr="00BA0B22">
        <w:rPr>
          <w:rFonts w:ascii="Calibri" w:hAnsi="Calibri" w:cs="Calibri"/>
        </w:rPr>
        <w:t>Jedenáctiosé</w:t>
      </w:r>
      <w:proofErr w:type="spellEnd"/>
      <w:r w:rsidRPr="00BA0B22">
        <w:rPr>
          <w:rFonts w:ascii="Calibri" w:hAnsi="Calibri" w:cs="Calibri"/>
        </w:rPr>
        <w:t xml:space="preserve"> průčelí završuje mohutná korunní římsa vynesená konsolami. Dvorní průčelí hl. objektu je </w:t>
      </w:r>
      <w:proofErr w:type="spellStart"/>
      <w:r w:rsidRPr="00BA0B22">
        <w:rPr>
          <w:rFonts w:ascii="Calibri" w:hAnsi="Calibri" w:cs="Calibri"/>
        </w:rPr>
        <w:t>devítiosé</w:t>
      </w:r>
      <w:proofErr w:type="spellEnd"/>
      <w:r w:rsidRPr="00BA0B22">
        <w:rPr>
          <w:rFonts w:ascii="Calibri" w:hAnsi="Calibri" w:cs="Calibri"/>
        </w:rPr>
        <w:t>, ve všech patrech překryté pavlačemi na kamenných konsolách. Ve dvoře proti průjezdu stojí kaplička obdélného půdorysu. Uprostřed je půlkruhová nika s konchou, lemovaná po stranách dvojicemi pilastrů s ukončující archivoltou. V nice je umístěna historizující pískovcová socha Otakara II. Podsklepeno pouze sev</w:t>
      </w:r>
      <w:r>
        <w:rPr>
          <w:rFonts w:ascii="Calibri" w:hAnsi="Calibri" w:cs="Calibri"/>
        </w:rPr>
        <w:t>erní</w:t>
      </w:r>
      <w:r w:rsidRPr="00BA0B22">
        <w:rPr>
          <w:rFonts w:ascii="Calibri" w:hAnsi="Calibri" w:cs="Calibri"/>
        </w:rPr>
        <w:t xml:space="preserve"> křídlo v dispozici odpovídající přízemí, kde střední chodba dělí prostory na dva trakty, s eliptickými valenými klenbami o nestejném rozponu. Zdi jsou z klasicistního opukového řádkového zdiva. Průjezd v přízemí, jehož stěny rytmizují hladké pilastry a náběžní římsa, má dlažbu z dubových špalíků. Interiéry převážně klenuté </w:t>
      </w:r>
      <w:proofErr w:type="spellStart"/>
      <w:r w:rsidRPr="00BA0B22">
        <w:rPr>
          <w:rFonts w:ascii="Calibri" w:hAnsi="Calibri" w:cs="Calibri"/>
        </w:rPr>
        <w:t>valeně</w:t>
      </w:r>
      <w:proofErr w:type="spellEnd"/>
      <w:r w:rsidRPr="00BA0B22">
        <w:rPr>
          <w:rFonts w:ascii="Calibri" w:hAnsi="Calibri" w:cs="Calibri"/>
        </w:rPr>
        <w:t xml:space="preserve">, chodba ke schodišti s </w:t>
      </w:r>
      <w:proofErr w:type="spellStart"/>
      <w:r w:rsidRPr="00BA0B22">
        <w:rPr>
          <w:rFonts w:ascii="Calibri" w:hAnsi="Calibri" w:cs="Calibri"/>
        </w:rPr>
        <w:t>neckovou</w:t>
      </w:r>
      <w:proofErr w:type="spellEnd"/>
      <w:r w:rsidRPr="00BA0B22">
        <w:rPr>
          <w:rFonts w:ascii="Calibri" w:hAnsi="Calibri" w:cs="Calibri"/>
        </w:rPr>
        <w:t xml:space="preserve"> klenbou. V čele schodů v každém patře dórské sloupy s kanelovaným dříkem; podpírají rovný překlad nesoucí schody a podestu. Ve dvoře zachován úsek gotické hradební zdi Malé Strany</w:t>
      </w:r>
    </w:p>
    <w:p w:rsidR="00DF1D11" w:rsidRDefault="002F7643" w:rsidP="00653649">
      <w:pPr>
        <w:autoSpaceDE w:val="0"/>
        <w:autoSpaceDN w:val="0"/>
        <w:adjustRightInd w:val="0"/>
        <w:spacing w:after="0" w:line="240" w:lineRule="auto"/>
        <w:rPr>
          <w:rFonts w:ascii="Calibri" w:hAnsi="Calibri" w:cs="Calibri"/>
        </w:rPr>
      </w:pPr>
      <w:r>
        <w:rPr>
          <w:rFonts w:ascii="Calibri" w:hAnsi="Calibri" w:cs="Calibri"/>
        </w:rPr>
        <w:t>Dispozice v patrech vychází z pavlačového uspořádání a z vyzdívaných traktů</w:t>
      </w:r>
      <w:r w:rsidR="00712B98">
        <w:rPr>
          <w:rFonts w:ascii="Calibri" w:hAnsi="Calibri" w:cs="Calibri"/>
        </w:rPr>
        <w:t xml:space="preserve">. </w:t>
      </w:r>
      <w:r w:rsidR="00F84265">
        <w:rPr>
          <w:rFonts w:ascii="Calibri" w:hAnsi="Calibri" w:cs="Calibri"/>
        </w:rPr>
        <w:t xml:space="preserve">Dům má jedno schodiště, které je umístěné v pravé části na styku s pravým dvorním křídlem. Levé dvorní křídlo je jen jednopodlažní. Na konci pavlače je společná místnost s 3 záchody. </w:t>
      </w:r>
      <w:r w:rsidR="00712B98">
        <w:rPr>
          <w:rFonts w:ascii="Calibri" w:hAnsi="Calibri" w:cs="Calibri"/>
        </w:rPr>
        <w:t xml:space="preserve">Hlavní uliční křídlo s průjezdem na dvůr je zděný </w:t>
      </w:r>
      <w:proofErr w:type="spellStart"/>
      <w:r w:rsidR="00712B98">
        <w:rPr>
          <w:rFonts w:ascii="Calibri" w:hAnsi="Calibri" w:cs="Calibri"/>
        </w:rPr>
        <w:t>dvojtrakt</w:t>
      </w:r>
      <w:proofErr w:type="spellEnd"/>
      <w:r w:rsidR="00712B98">
        <w:rPr>
          <w:rFonts w:ascii="Calibri" w:hAnsi="Calibri" w:cs="Calibri"/>
        </w:rPr>
        <w:t xml:space="preserve"> s </w:t>
      </w:r>
      <w:proofErr w:type="spellStart"/>
      <w:r w:rsidR="00712B98">
        <w:rPr>
          <w:rFonts w:ascii="Calibri" w:hAnsi="Calibri" w:cs="Calibri"/>
        </w:rPr>
        <w:t>vykonzolovanými</w:t>
      </w:r>
      <w:proofErr w:type="spellEnd"/>
      <w:r w:rsidR="00712B98">
        <w:rPr>
          <w:rFonts w:ascii="Calibri" w:hAnsi="Calibri" w:cs="Calibri"/>
        </w:rPr>
        <w:t xml:space="preserve"> pavlačemi.</w:t>
      </w:r>
    </w:p>
    <w:p w:rsidR="002F7643" w:rsidRDefault="007F5C16" w:rsidP="00653649">
      <w:pPr>
        <w:autoSpaceDE w:val="0"/>
        <w:autoSpaceDN w:val="0"/>
        <w:adjustRightInd w:val="0"/>
        <w:spacing w:after="0" w:line="240" w:lineRule="auto"/>
        <w:rPr>
          <w:rFonts w:ascii="Calibri" w:hAnsi="Calibri" w:cs="Calibri"/>
        </w:rPr>
      </w:pPr>
      <w:r>
        <w:rPr>
          <w:rFonts w:ascii="Calibri" w:hAnsi="Calibri" w:cs="Calibri"/>
        </w:rPr>
        <w:t xml:space="preserve">Hlavní nosné zdi jsou vyzděny z kamenného zdiva – opuky, vnitřní příčky a komínové sopouchy začleněné do prostřední zdi jsou z plných cihel. </w:t>
      </w:r>
      <w:r w:rsidR="00CB1D26">
        <w:rPr>
          <w:rFonts w:ascii="Calibri" w:hAnsi="Calibri" w:cs="Calibri"/>
        </w:rPr>
        <w:t xml:space="preserve">Přízemí je zaklenuto klenbami. </w:t>
      </w:r>
      <w:r>
        <w:rPr>
          <w:rFonts w:ascii="Calibri" w:hAnsi="Calibri" w:cs="Calibri"/>
        </w:rPr>
        <w:t xml:space="preserve">Stropy v horních podlaží jsou dřevěné s omítnutým rákosovým podhledem a škvárovým násypem. </w:t>
      </w:r>
      <w:r w:rsidR="00DF1D11">
        <w:rPr>
          <w:rFonts w:ascii="Calibri" w:hAnsi="Calibri" w:cs="Calibri"/>
        </w:rPr>
        <w:t>Stropy mají systém dvou samostatných trámů. Jedny trámy vynáší strop, druhé trámy nezávisle vynáší podhled.</w:t>
      </w:r>
    </w:p>
    <w:p w:rsidR="001F22FA" w:rsidRDefault="001F22FA" w:rsidP="00534C7E">
      <w:pPr>
        <w:autoSpaceDE w:val="0"/>
        <w:autoSpaceDN w:val="0"/>
        <w:adjustRightInd w:val="0"/>
        <w:spacing w:after="0" w:line="240" w:lineRule="auto"/>
        <w:jc w:val="both"/>
        <w:rPr>
          <w:rFonts w:ascii="Calibri" w:hAnsi="Calibri" w:cs="Calibri"/>
        </w:rPr>
      </w:pPr>
    </w:p>
    <w:p w:rsidR="00CD2C22" w:rsidRDefault="007F5C16" w:rsidP="00B04EFD">
      <w:pPr>
        <w:autoSpaceDE w:val="0"/>
        <w:autoSpaceDN w:val="0"/>
        <w:adjustRightInd w:val="0"/>
        <w:spacing w:after="0" w:line="240" w:lineRule="auto"/>
        <w:rPr>
          <w:rFonts w:ascii="Calibri" w:hAnsi="Calibri" w:cs="Calibri"/>
        </w:rPr>
      </w:pPr>
      <w:r>
        <w:rPr>
          <w:rFonts w:ascii="Calibri" w:hAnsi="Calibri" w:cs="Calibri"/>
        </w:rPr>
        <w:t>Řešený byt</w:t>
      </w:r>
      <w:r w:rsidR="00CB1D26">
        <w:rPr>
          <w:rFonts w:ascii="Calibri" w:hAnsi="Calibri" w:cs="Calibri"/>
        </w:rPr>
        <w:t xml:space="preserve"> je umístěný v</w:t>
      </w:r>
      <w:r w:rsidR="00C57FBF">
        <w:rPr>
          <w:rFonts w:ascii="Calibri" w:hAnsi="Calibri" w:cs="Calibri"/>
        </w:rPr>
        <w:t>e</w:t>
      </w:r>
      <w:r w:rsidR="00CB1D26">
        <w:rPr>
          <w:rFonts w:ascii="Calibri" w:hAnsi="Calibri" w:cs="Calibri"/>
        </w:rPr>
        <w:t> </w:t>
      </w:r>
      <w:r w:rsidR="00C57FBF">
        <w:rPr>
          <w:rFonts w:ascii="Calibri" w:hAnsi="Calibri" w:cs="Calibri"/>
        </w:rPr>
        <w:t>2</w:t>
      </w:r>
      <w:r w:rsidR="00CB1D26">
        <w:rPr>
          <w:rFonts w:ascii="Calibri" w:hAnsi="Calibri" w:cs="Calibri"/>
        </w:rPr>
        <w:t xml:space="preserve">.NP vprostřed pavlače. Byt je tvořen </w:t>
      </w:r>
      <w:r w:rsidR="00C57FBF">
        <w:rPr>
          <w:rFonts w:ascii="Calibri" w:hAnsi="Calibri" w:cs="Calibri"/>
        </w:rPr>
        <w:t>dvěma místnostmi</w:t>
      </w:r>
      <w:r w:rsidR="00295EEA">
        <w:rPr>
          <w:rFonts w:ascii="Calibri" w:hAnsi="Calibri" w:cs="Calibri"/>
        </w:rPr>
        <w:t xml:space="preserve"> – vstupní předsíní a obytným pokoje</w:t>
      </w:r>
      <w:r w:rsidR="00E65E5D">
        <w:rPr>
          <w:rFonts w:ascii="Calibri" w:hAnsi="Calibri" w:cs="Calibri"/>
        </w:rPr>
        <w:t>m</w:t>
      </w:r>
      <w:r w:rsidR="00DE3E70">
        <w:rPr>
          <w:rFonts w:ascii="Calibri" w:hAnsi="Calibri" w:cs="Calibri"/>
        </w:rPr>
        <w:t xml:space="preserve">. </w:t>
      </w:r>
      <w:r w:rsidR="004C0731">
        <w:rPr>
          <w:rFonts w:ascii="Calibri" w:hAnsi="Calibri" w:cs="Calibri"/>
        </w:rPr>
        <w:t xml:space="preserve">Vstupní předsíň je přístupná z pavlače a nachází se v ní vestavba koupelny, koupelna je od předsíně oddělena sádrokartonovými </w:t>
      </w:r>
      <w:proofErr w:type="spellStart"/>
      <w:r w:rsidR="00E65E5D">
        <w:rPr>
          <w:rFonts w:ascii="Calibri" w:hAnsi="Calibri" w:cs="Calibri"/>
        </w:rPr>
        <w:t>polo</w:t>
      </w:r>
      <w:r w:rsidR="004C0731">
        <w:rPr>
          <w:rFonts w:ascii="Calibri" w:hAnsi="Calibri" w:cs="Calibri"/>
        </w:rPr>
        <w:t>příčkami</w:t>
      </w:r>
      <w:proofErr w:type="spellEnd"/>
      <w:r w:rsidR="004C0731">
        <w:rPr>
          <w:rFonts w:ascii="Calibri" w:hAnsi="Calibri" w:cs="Calibri"/>
        </w:rPr>
        <w:t xml:space="preserve">, které </w:t>
      </w:r>
      <w:r w:rsidR="00DE3E70">
        <w:rPr>
          <w:rFonts w:ascii="Calibri" w:hAnsi="Calibri" w:cs="Calibri"/>
        </w:rPr>
        <w:t>jsou 2</w:t>
      </w:r>
      <w:r w:rsidR="00C57FBF">
        <w:rPr>
          <w:rFonts w:ascii="Calibri" w:hAnsi="Calibri" w:cs="Calibri"/>
        </w:rPr>
        <w:t>4</w:t>
      </w:r>
      <w:r w:rsidR="00DE3E70">
        <w:rPr>
          <w:rFonts w:ascii="Calibri" w:hAnsi="Calibri" w:cs="Calibri"/>
        </w:rPr>
        <w:t>00 mm vysoké a jsou uzavřeny podhledem</w:t>
      </w:r>
      <w:r w:rsidR="00E65E5D">
        <w:rPr>
          <w:rFonts w:ascii="Calibri" w:hAnsi="Calibri" w:cs="Calibri"/>
        </w:rPr>
        <w:t>, v části, kde je zavěšen bojler, je podhled z děrovaného plechu</w:t>
      </w:r>
      <w:r w:rsidR="00DE3E70">
        <w:rPr>
          <w:rFonts w:ascii="Calibri" w:hAnsi="Calibri" w:cs="Calibri"/>
        </w:rPr>
        <w:t xml:space="preserve">. </w:t>
      </w:r>
      <w:r w:rsidR="00295EEA">
        <w:rPr>
          <w:rFonts w:ascii="Calibri" w:hAnsi="Calibri" w:cs="Calibri"/>
        </w:rPr>
        <w:t>Obytná</w:t>
      </w:r>
      <w:r w:rsidR="004C0731">
        <w:rPr>
          <w:rFonts w:ascii="Calibri" w:hAnsi="Calibri" w:cs="Calibri"/>
        </w:rPr>
        <w:t xml:space="preserve"> místnost směřuje okny do ulice, nachází se</w:t>
      </w:r>
      <w:r w:rsidR="00295EEA">
        <w:rPr>
          <w:rFonts w:ascii="Calibri" w:hAnsi="Calibri" w:cs="Calibri"/>
        </w:rPr>
        <w:t xml:space="preserve"> zde</w:t>
      </w:r>
      <w:r w:rsidR="004C0731">
        <w:rPr>
          <w:rFonts w:ascii="Calibri" w:hAnsi="Calibri" w:cs="Calibri"/>
        </w:rPr>
        <w:t xml:space="preserve"> dřevěná vestavba mezipatra.</w:t>
      </w:r>
    </w:p>
    <w:p w:rsidR="00A649FF" w:rsidRDefault="00A649FF" w:rsidP="00B04EFD">
      <w:pPr>
        <w:autoSpaceDE w:val="0"/>
        <w:autoSpaceDN w:val="0"/>
        <w:adjustRightInd w:val="0"/>
        <w:spacing w:after="0" w:line="240" w:lineRule="auto"/>
        <w:rPr>
          <w:rFonts w:ascii="Calibri" w:hAnsi="Calibri" w:cs="Calibri"/>
        </w:rPr>
      </w:pPr>
    </w:p>
    <w:p w:rsidR="00404210" w:rsidRPr="002553A8" w:rsidRDefault="00404210" w:rsidP="00404210">
      <w:pPr>
        <w:rPr>
          <w:rFonts w:ascii="Calibri" w:hAnsi="Calibri" w:cs="Calibri"/>
        </w:rPr>
      </w:pPr>
      <w:r w:rsidRPr="002553A8">
        <w:rPr>
          <w:rFonts w:ascii="Calibri" w:hAnsi="Calibri" w:cs="Calibri"/>
        </w:rPr>
        <w:t>Z hlediska pa</w:t>
      </w:r>
      <w:r>
        <w:rPr>
          <w:rFonts w:ascii="Calibri" w:hAnsi="Calibri" w:cs="Calibri"/>
        </w:rPr>
        <w:t xml:space="preserve">mátkové ochrany jsou v bytě dochovány </w:t>
      </w:r>
      <w:r w:rsidR="00EC74C5">
        <w:rPr>
          <w:rFonts w:ascii="Calibri" w:hAnsi="Calibri" w:cs="Calibri"/>
        </w:rPr>
        <w:t>jedny</w:t>
      </w:r>
      <w:r>
        <w:rPr>
          <w:rFonts w:ascii="Calibri" w:hAnsi="Calibri" w:cs="Calibri"/>
        </w:rPr>
        <w:t xml:space="preserve"> původní </w:t>
      </w:r>
      <w:r w:rsidR="00707051">
        <w:rPr>
          <w:rFonts w:ascii="Calibri" w:hAnsi="Calibri" w:cs="Calibri"/>
        </w:rPr>
        <w:t xml:space="preserve">vnitřní </w:t>
      </w:r>
      <w:r>
        <w:rPr>
          <w:rFonts w:ascii="Calibri" w:hAnsi="Calibri" w:cs="Calibri"/>
        </w:rPr>
        <w:t xml:space="preserve">dvoukřídlé dveře. </w:t>
      </w:r>
      <w:r w:rsidR="00985CC2">
        <w:rPr>
          <w:rFonts w:ascii="Calibri" w:hAnsi="Calibri" w:cs="Calibri"/>
        </w:rPr>
        <w:t xml:space="preserve">Vstupní dveře jsou novodobou replikou. </w:t>
      </w:r>
      <w:r>
        <w:rPr>
          <w:rFonts w:ascii="Calibri" w:hAnsi="Calibri" w:cs="Calibri"/>
        </w:rPr>
        <w:t>Podlahy, tvořené dřevěnými vlysy ve vzoru rybina</w:t>
      </w:r>
      <w:r w:rsidR="00931A7C">
        <w:rPr>
          <w:rFonts w:ascii="Calibri" w:hAnsi="Calibri" w:cs="Calibri"/>
        </w:rPr>
        <w:t>,</w:t>
      </w:r>
      <w:r>
        <w:rPr>
          <w:rFonts w:ascii="Calibri" w:hAnsi="Calibri" w:cs="Calibri"/>
        </w:rPr>
        <w:t xml:space="preserve"> jsou novějšího původu. </w:t>
      </w:r>
      <w:r w:rsidRPr="002553A8">
        <w:rPr>
          <w:rFonts w:ascii="Calibri" w:hAnsi="Calibri" w:cs="Calibri"/>
        </w:rPr>
        <w:t xml:space="preserve">Stav oken a </w:t>
      </w:r>
      <w:r>
        <w:rPr>
          <w:rFonts w:ascii="Calibri" w:hAnsi="Calibri" w:cs="Calibri"/>
        </w:rPr>
        <w:t xml:space="preserve">vstupních </w:t>
      </w:r>
      <w:r w:rsidRPr="002553A8">
        <w:rPr>
          <w:rFonts w:ascii="Calibri" w:hAnsi="Calibri" w:cs="Calibri"/>
        </w:rPr>
        <w:t>dveří pochází z novodob</w:t>
      </w:r>
      <w:r>
        <w:rPr>
          <w:rFonts w:ascii="Calibri" w:hAnsi="Calibri" w:cs="Calibri"/>
        </w:rPr>
        <w:t>é</w:t>
      </w:r>
      <w:r w:rsidRPr="002553A8">
        <w:rPr>
          <w:rFonts w:ascii="Calibri" w:hAnsi="Calibri" w:cs="Calibri"/>
        </w:rPr>
        <w:t xml:space="preserve"> přestavb</w:t>
      </w:r>
      <w:r>
        <w:rPr>
          <w:rFonts w:ascii="Calibri" w:hAnsi="Calibri" w:cs="Calibri"/>
        </w:rPr>
        <w:t>y</w:t>
      </w:r>
      <w:r w:rsidRPr="002553A8">
        <w:rPr>
          <w:rFonts w:ascii="Calibri" w:hAnsi="Calibri" w:cs="Calibri"/>
        </w:rPr>
        <w:t xml:space="preserve">, rozvody </w:t>
      </w:r>
      <w:proofErr w:type="spellStart"/>
      <w:r w:rsidRPr="002553A8">
        <w:rPr>
          <w:rFonts w:ascii="Calibri" w:hAnsi="Calibri" w:cs="Calibri"/>
        </w:rPr>
        <w:t>Ei</w:t>
      </w:r>
      <w:proofErr w:type="spellEnd"/>
      <w:r w:rsidRPr="002553A8">
        <w:rPr>
          <w:rFonts w:ascii="Calibri" w:hAnsi="Calibri" w:cs="Calibri"/>
        </w:rPr>
        <w:t xml:space="preserve"> jsou novodobé. Byt je čistě bíle vymalován.</w:t>
      </w:r>
    </w:p>
    <w:p w:rsidR="00657818" w:rsidRPr="00D54028" w:rsidRDefault="00680B9F" w:rsidP="00657818">
      <w:pPr>
        <w:autoSpaceDE w:val="0"/>
        <w:autoSpaceDN w:val="0"/>
        <w:adjustRightInd w:val="0"/>
        <w:spacing w:after="0" w:line="240" w:lineRule="auto"/>
        <w:rPr>
          <w:rFonts w:ascii="Calibri" w:hAnsi="Calibri" w:cs="Calibri"/>
          <w:b/>
        </w:rPr>
      </w:pPr>
      <w:r w:rsidRPr="00D54028">
        <w:rPr>
          <w:rFonts w:ascii="Calibri" w:hAnsi="Calibri" w:cs="Calibri"/>
          <w:b/>
        </w:rPr>
        <w:t xml:space="preserve">STAVEBNÍ KONSTRUKCE: </w:t>
      </w:r>
    </w:p>
    <w:p w:rsidR="00657818" w:rsidRDefault="00A1677D" w:rsidP="00657818">
      <w:pPr>
        <w:autoSpaceDE w:val="0"/>
        <w:autoSpaceDN w:val="0"/>
        <w:adjustRightInd w:val="0"/>
        <w:spacing w:after="0" w:line="240" w:lineRule="auto"/>
        <w:rPr>
          <w:rFonts w:ascii="Calibri" w:hAnsi="Calibri" w:cs="Calibri"/>
        </w:rPr>
      </w:pPr>
      <w:r w:rsidRPr="00D54028">
        <w:rPr>
          <w:rFonts w:ascii="Calibri" w:hAnsi="Calibri" w:cs="Calibri"/>
          <w:b/>
        </w:rPr>
        <w:t>Nosné zdi</w:t>
      </w:r>
      <w:r w:rsidR="008A1A57">
        <w:rPr>
          <w:rFonts w:ascii="Calibri" w:hAnsi="Calibri" w:cs="Calibri"/>
        </w:rPr>
        <w:t xml:space="preserve"> -</w:t>
      </w:r>
      <w:r>
        <w:rPr>
          <w:rFonts w:ascii="Calibri" w:hAnsi="Calibri" w:cs="Calibri"/>
        </w:rPr>
        <w:t xml:space="preserve"> zdi do ulice, prostřední zeď</w:t>
      </w:r>
      <w:r w:rsidR="008A1A57">
        <w:rPr>
          <w:rFonts w:ascii="Calibri" w:hAnsi="Calibri" w:cs="Calibri"/>
        </w:rPr>
        <w:t>, zeď na pavlač a zdi okolo domovního schodiště jsou z opukového kamene. Prostřední zeď je opatřena řadou komínových sopouchů.</w:t>
      </w:r>
      <w:r w:rsidR="00712201">
        <w:rPr>
          <w:rFonts w:ascii="Calibri" w:hAnsi="Calibri" w:cs="Calibri"/>
        </w:rPr>
        <w:t xml:space="preserve"> </w:t>
      </w:r>
      <w:r w:rsidR="008A1A57">
        <w:rPr>
          <w:rFonts w:ascii="Calibri" w:hAnsi="Calibri" w:cs="Calibri"/>
        </w:rPr>
        <w:t>Sopuchy jsou vyzděné z cihel plných.</w:t>
      </w:r>
    </w:p>
    <w:p w:rsidR="00657818" w:rsidRDefault="00657818" w:rsidP="00D54028">
      <w:pPr>
        <w:autoSpaceDE w:val="0"/>
        <w:autoSpaceDN w:val="0"/>
        <w:adjustRightInd w:val="0"/>
        <w:spacing w:after="0" w:line="240" w:lineRule="auto"/>
        <w:rPr>
          <w:rFonts w:ascii="Calibri" w:hAnsi="Calibri" w:cs="Calibri"/>
        </w:rPr>
      </w:pPr>
      <w:r w:rsidRPr="00D54028">
        <w:rPr>
          <w:rFonts w:ascii="Calibri" w:hAnsi="Calibri" w:cs="Calibri"/>
          <w:b/>
        </w:rPr>
        <w:t>Příčky</w:t>
      </w:r>
      <w:r w:rsidR="008A1A57" w:rsidRPr="00D54028">
        <w:rPr>
          <w:rFonts w:ascii="Calibri" w:hAnsi="Calibri" w:cs="Calibri"/>
          <w:b/>
        </w:rPr>
        <w:t>:</w:t>
      </w:r>
      <w:r w:rsidR="008A1A57">
        <w:rPr>
          <w:rFonts w:ascii="Calibri" w:hAnsi="Calibri" w:cs="Calibri"/>
        </w:rPr>
        <w:t xml:space="preserve"> příčky mezi </w:t>
      </w:r>
      <w:r w:rsidR="009D73CA">
        <w:rPr>
          <w:rFonts w:ascii="Calibri" w:hAnsi="Calibri" w:cs="Calibri"/>
        </w:rPr>
        <w:t>sousedním</w:t>
      </w:r>
      <w:r w:rsidR="008A1A57">
        <w:rPr>
          <w:rFonts w:ascii="Calibri" w:hAnsi="Calibri" w:cs="Calibri"/>
        </w:rPr>
        <w:t xml:space="preserve">i místnostmi jsou z plných cihel. </w:t>
      </w:r>
    </w:p>
    <w:p w:rsidR="009D73CA" w:rsidRPr="009D73CA" w:rsidRDefault="009D73CA" w:rsidP="00D54028">
      <w:pPr>
        <w:autoSpaceDE w:val="0"/>
        <w:autoSpaceDN w:val="0"/>
        <w:adjustRightInd w:val="0"/>
        <w:spacing w:after="0" w:line="240" w:lineRule="auto"/>
        <w:rPr>
          <w:rFonts w:ascii="Calibri" w:hAnsi="Calibri" w:cs="Calibri"/>
        </w:rPr>
      </w:pPr>
      <w:proofErr w:type="spellStart"/>
      <w:r w:rsidRPr="009D73CA">
        <w:rPr>
          <w:rFonts w:ascii="Calibri" w:hAnsi="Calibri" w:cs="Calibri"/>
          <w:b/>
        </w:rPr>
        <w:t>Polopřička</w:t>
      </w:r>
      <w:proofErr w:type="spellEnd"/>
      <w:r>
        <w:rPr>
          <w:rFonts w:ascii="Calibri" w:hAnsi="Calibri" w:cs="Calibri"/>
          <w:b/>
        </w:rPr>
        <w:t xml:space="preserve">: </w:t>
      </w:r>
      <w:r w:rsidR="00404210">
        <w:rPr>
          <w:rFonts w:ascii="Calibri" w:hAnsi="Calibri" w:cs="Calibri"/>
        </w:rPr>
        <w:t>polopřímka vymezující koupelnu ve vstupní hale je sádrokartonová a</w:t>
      </w:r>
      <w:r w:rsidR="00646001">
        <w:rPr>
          <w:rFonts w:ascii="Calibri" w:hAnsi="Calibri" w:cs="Calibri"/>
        </w:rPr>
        <w:t xml:space="preserve"> je vysoká 2</w:t>
      </w:r>
      <w:r w:rsidR="00404210">
        <w:rPr>
          <w:rFonts w:ascii="Calibri" w:hAnsi="Calibri" w:cs="Calibri"/>
        </w:rPr>
        <w:t>4</w:t>
      </w:r>
      <w:r w:rsidR="00646001">
        <w:rPr>
          <w:rFonts w:ascii="Calibri" w:hAnsi="Calibri" w:cs="Calibri"/>
        </w:rPr>
        <w:t>00 mm.</w:t>
      </w:r>
    </w:p>
    <w:p w:rsidR="00CB66E3" w:rsidRPr="009D73CA" w:rsidRDefault="00CB66E3" w:rsidP="00CB66E3">
      <w:pPr>
        <w:autoSpaceDE w:val="0"/>
        <w:autoSpaceDN w:val="0"/>
        <w:adjustRightInd w:val="0"/>
        <w:spacing w:after="0" w:line="240" w:lineRule="auto"/>
        <w:rPr>
          <w:rFonts w:ascii="Calibri" w:hAnsi="Calibri" w:cs="Calibri"/>
        </w:rPr>
      </w:pPr>
      <w:r>
        <w:rPr>
          <w:rFonts w:ascii="Calibri" w:hAnsi="Calibri" w:cs="Calibri"/>
          <w:b/>
        </w:rPr>
        <w:t xml:space="preserve">Podhled: </w:t>
      </w:r>
      <w:r>
        <w:rPr>
          <w:rFonts w:ascii="Calibri" w:hAnsi="Calibri" w:cs="Calibri"/>
        </w:rPr>
        <w:t>Koupelna je uzavřena podhledem, který nesou 3 dřevěné latě. Latě přesahují do chodbičky, kde nejsou zakryty a vytváří horní úložny prostor. Podhled v koupelně je sádrokartonový, okolo el. průtokového ohřívače je osazen perforovaný plech.</w:t>
      </w:r>
    </w:p>
    <w:p w:rsidR="00404210" w:rsidRDefault="000179AC" w:rsidP="00657818">
      <w:pPr>
        <w:autoSpaceDE w:val="0"/>
        <w:autoSpaceDN w:val="0"/>
        <w:adjustRightInd w:val="0"/>
        <w:spacing w:after="0" w:line="240" w:lineRule="auto"/>
        <w:rPr>
          <w:rFonts w:ascii="Calibri" w:hAnsi="Calibri" w:cs="Calibri"/>
        </w:rPr>
      </w:pPr>
      <w:r w:rsidRPr="00D54028">
        <w:rPr>
          <w:rFonts w:ascii="Calibri" w:hAnsi="Calibri" w:cs="Calibri"/>
          <w:b/>
        </w:rPr>
        <w:t>Podlaha:</w:t>
      </w:r>
      <w:r w:rsidR="00657818">
        <w:rPr>
          <w:rFonts w:ascii="Calibri" w:hAnsi="Calibri" w:cs="Calibri"/>
        </w:rPr>
        <w:t xml:space="preserve"> </w:t>
      </w:r>
      <w:bookmarkStart w:id="0" w:name="_Hlk515971875"/>
      <w:r w:rsidR="00657818">
        <w:rPr>
          <w:rFonts w:ascii="Calibri" w:hAnsi="Calibri" w:cs="Calibri"/>
        </w:rPr>
        <w:t>Nosn</w:t>
      </w:r>
      <w:r w:rsidR="00404210">
        <w:rPr>
          <w:rFonts w:ascii="Calibri" w:hAnsi="Calibri" w:cs="Calibri"/>
        </w:rPr>
        <w:t>ou</w:t>
      </w:r>
      <w:r w:rsidR="00657818">
        <w:rPr>
          <w:rFonts w:ascii="Calibri" w:hAnsi="Calibri" w:cs="Calibri"/>
        </w:rPr>
        <w:t xml:space="preserve"> konstrukc</w:t>
      </w:r>
      <w:r w:rsidR="00404210">
        <w:rPr>
          <w:rFonts w:ascii="Calibri" w:hAnsi="Calibri" w:cs="Calibri"/>
        </w:rPr>
        <w:t>i</w:t>
      </w:r>
      <w:r w:rsidR="00657818">
        <w:rPr>
          <w:rFonts w:ascii="Calibri" w:hAnsi="Calibri" w:cs="Calibri"/>
        </w:rPr>
        <w:t xml:space="preserve"> podlahy</w:t>
      </w:r>
      <w:r w:rsidR="00D54028">
        <w:rPr>
          <w:rFonts w:ascii="Calibri" w:hAnsi="Calibri" w:cs="Calibri"/>
        </w:rPr>
        <w:t xml:space="preserve"> </w:t>
      </w:r>
      <w:r w:rsidR="00404210">
        <w:rPr>
          <w:rFonts w:ascii="Calibri" w:hAnsi="Calibri" w:cs="Calibri"/>
        </w:rPr>
        <w:t>tvoří klenby</w:t>
      </w:r>
      <w:r w:rsidR="00657818">
        <w:rPr>
          <w:rFonts w:ascii="Calibri" w:hAnsi="Calibri" w:cs="Calibri"/>
        </w:rPr>
        <w:t xml:space="preserve">. </w:t>
      </w:r>
    </w:p>
    <w:bookmarkEnd w:id="0"/>
    <w:p w:rsidR="00CB66E3" w:rsidRDefault="00CB66E3" w:rsidP="00657818">
      <w:pPr>
        <w:autoSpaceDE w:val="0"/>
        <w:autoSpaceDN w:val="0"/>
        <w:adjustRightInd w:val="0"/>
        <w:spacing w:after="0" w:line="240" w:lineRule="auto"/>
        <w:rPr>
          <w:rFonts w:ascii="Calibri" w:hAnsi="Calibri" w:cs="Calibri"/>
          <w:b/>
        </w:rPr>
      </w:pPr>
    </w:p>
    <w:p w:rsidR="00657818" w:rsidRPr="00040AE5" w:rsidRDefault="00680B9F" w:rsidP="00657818">
      <w:pPr>
        <w:autoSpaceDE w:val="0"/>
        <w:autoSpaceDN w:val="0"/>
        <w:adjustRightInd w:val="0"/>
        <w:spacing w:after="0" w:line="240" w:lineRule="auto"/>
        <w:rPr>
          <w:rFonts w:ascii="Calibri" w:hAnsi="Calibri" w:cs="Calibri"/>
          <w:b/>
        </w:rPr>
      </w:pPr>
      <w:r w:rsidRPr="00040AE5">
        <w:rPr>
          <w:rFonts w:ascii="Calibri" w:hAnsi="Calibri" w:cs="Calibri"/>
          <w:b/>
        </w:rPr>
        <w:t>OKNA DVEŘE:</w:t>
      </w:r>
    </w:p>
    <w:p w:rsidR="00B63697" w:rsidRPr="00B63697" w:rsidRDefault="005A0C9A" w:rsidP="00657818">
      <w:pPr>
        <w:autoSpaceDE w:val="0"/>
        <w:autoSpaceDN w:val="0"/>
        <w:adjustRightInd w:val="0"/>
        <w:spacing w:after="0" w:line="240" w:lineRule="auto"/>
        <w:rPr>
          <w:rFonts w:ascii="Calibri" w:hAnsi="Calibri" w:cs="Calibri"/>
        </w:rPr>
      </w:pPr>
      <w:r>
        <w:rPr>
          <w:rFonts w:ascii="Calibri" w:hAnsi="Calibri" w:cs="Calibri"/>
        </w:rPr>
        <w:t>V bytě se nachází dvoje dveře – vstupní dveře a prosklené dveře propojující obě hlavní místnosti.</w:t>
      </w:r>
    </w:p>
    <w:p w:rsidR="00B63697" w:rsidRDefault="00AF71F8" w:rsidP="00657818">
      <w:pPr>
        <w:autoSpaceDE w:val="0"/>
        <w:autoSpaceDN w:val="0"/>
        <w:adjustRightInd w:val="0"/>
        <w:spacing w:after="0" w:line="240" w:lineRule="auto"/>
        <w:rPr>
          <w:rFonts w:ascii="Calibri" w:hAnsi="Calibri" w:cs="Calibri"/>
        </w:rPr>
      </w:pPr>
      <w:r w:rsidRPr="005A0C9A">
        <w:rPr>
          <w:rFonts w:ascii="Calibri" w:hAnsi="Calibri" w:cs="Calibri"/>
          <w:b/>
        </w:rPr>
        <w:t>D/1</w:t>
      </w:r>
      <w:r>
        <w:rPr>
          <w:rFonts w:ascii="Calibri" w:hAnsi="Calibri" w:cs="Calibri"/>
        </w:rPr>
        <w:tab/>
        <w:t>Dvojité vstupní dveře dvoukřídlé, kazetové dřevěné. Vnější dveře jsou novodobé kazetové s obložením kazet překl</w:t>
      </w:r>
      <w:r w:rsidR="00295EEA">
        <w:rPr>
          <w:rFonts w:ascii="Calibri" w:hAnsi="Calibri" w:cs="Calibri"/>
        </w:rPr>
        <w:t xml:space="preserve">ižkou. Vnitřní dveře jsou novodobé </w:t>
      </w:r>
      <w:r>
        <w:rPr>
          <w:rFonts w:ascii="Calibri" w:hAnsi="Calibri" w:cs="Calibri"/>
        </w:rPr>
        <w:t>dřevěné, kazetové, prosklené. Dřevěná obložková zárubeň má na vnitřní straně dobovou profilaci, z vnější strany je předělána na hladkou.</w:t>
      </w:r>
    </w:p>
    <w:p w:rsidR="00AF71F8" w:rsidRDefault="00AF71F8" w:rsidP="00657818">
      <w:pPr>
        <w:autoSpaceDE w:val="0"/>
        <w:autoSpaceDN w:val="0"/>
        <w:adjustRightInd w:val="0"/>
        <w:spacing w:after="0" w:line="240" w:lineRule="auto"/>
        <w:rPr>
          <w:rFonts w:ascii="Calibri" w:hAnsi="Calibri" w:cs="Calibri"/>
        </w:rPr>
      </w:pPr>
      <w:r>
        <w:rPr>
          <w:rFonts w:ascii="Calibri" w:hAnsi="Calibri" w:cs="Calibri"/>
        </w:rPr>
        <w:t>Nade dveřmi se nachází dřevěné nadsvětlíkové okno.</w:t>
      </w:r>
    </w:p>
    <w:p w:rsidR="00B63697" w:rsidRDefault="005A0C9A" w:rsidP="00657818">
      <w:pPr>
        <w:autoSpaceDE w:val="0"/>
        <w:autoSpaceDN w:val="0"/>
        <w:adjustRightInd w:val="0"/>
        <w:spacing w:after="0" w:line="240" w:lineRule="auto"/>
        <w:rPr>
          <w:rFonts w:ascii="Calibri" w:hAnsi="Calibri" w:cs="Calibri"/>
        </w:rPr>
      </w:pPr>
      <w:r w:rsidRPr="005A0C9A">
        <w:rPr>
          <w:rFonts w:ascii="Calibri" w:hAnsi="Calibri" w:cs="Calibri"/>
          <w:b/>
        </w:rPr>
        <w:t>D/2</w:t>
      </w:r>
      <w:r>
        <w:rPr>
          <w:rFonts w:ascii="Calibri" w:hAnsi="Calibri" w:cs="Calibri"/>
        </w:rPr>
        <w:tab/>
        <w:t xml:space="preserve">Vnitřní dvoukřídlé dveře jsou dřevěné, kazetové, prosklené. Dřevěná obložková zárubeň s profilací včetně kazetového obložení </w:t>
      </w:r>
      <w:r w:rsidR="003162EC">
        <w:rPr>
          <w:rFonts w:ascii="Calibri" w:hAnsi="Calibri" w:cs="Calibri"/>
        </w:rPr>
        <w:t>stěn. Panty jsou původní, novodobé štítkové kování klika – klika bez zámku „zlaté“</w:t>
      </w:r>
      <w:r w:rsidR="00B94FDF">
        <w:rPr>
          <w:rFonts w:ascii="Calibri" w:hAnsi="Calibri" w:cs="Calibri"/>
        </w:rPr>
        <w:t>.</w:t>
      </w:r>
    </w:p>
    <w:p w:rsidR="00B94FDF" w:rsidRPr="00B94FDF" w:rsidRDefault="00B94FDF" w:rsidP="00B94FDF">
      <w:pPr>
        <w:autoSpaceDE w:val="0"/>
        <w:autoSpaceDN w:val="0"/>
        <w:adjustRightInd w:val="0"/>
        <w:spacing w:after="0" w:line="240" w:lineRule="auto"/>
        <w:rPr>
          <w:rFonts w:ascii="Calibri" w:hAnsi="Calibri" w:cs="Calibri"/>
        </w:rPr>
      </w:pPr>
      <w:r w:rsidRPr="00B94FDF">
        <w:rPr>
          <w:rFonts w:ascii="Calibri" w:hAnsi="Calibri" w:cs="Calibri"/>
          <w:b/>
        </w:rPr>
        <w:t>O/1</w:t>
      </w:r>
      <w:r w:rsidRPr="00B94FDF">
        <w:rPr>
          <w:rFonts w:ascii="Calibri" w:hAnsi="Calibri" w:cs="Calibri"/>
          <w:b/>
        </w:rPr>
        <w:tab/>
      </w:r>
      <w:r w:rsidRPr="00B94FDF">
        <w:rPr>
          <w:rFonts w:ascii="Calibri" w:hAnsi="Calibri" w:cs="Calibri"/>
        </w:rPr>
        <w:t>Okna vedoucí do ulice. Zdvojená (šroubovaná) novodobá, dřevěná otvíravá okna. Velikost a umístění je podle původních, dobových dvojitých oken. Kování - novodobé hliníkové okenní kličky.</w:t>
      </w:r>
    </w:p>
    <w:p w:rsidR="00B94FDF" w:rsidRPr="00B94FDF" w:rsidRDefault="00B94FDF" w:rsidP="00B94FDF">
      <w:pPr>
        <w:autoSpaceDE w:val="0"/>
        <w:autoSpaceDN w:val="0"/>
        <w:adjustRightInd w:val="0"/>
        <w:spacing w:after="0" w:line="240" w:lineRule="auto"/>
        <w:rPr>
          <w:rFonts w:ascii="Calibri" w:hAnsi="Calibri" w:cs="Calibri"/>
        </w:rPr>
      </w:pPr>
      <w:r w:rsidRPr="00B94FDF">
        <w:rPr>
          <w:rFonts w:ascii="Calibri" w:hAnsi="Calibri" w:cs="Calibri"/>
        </w:rPr>
        <w:t>Vnitřní parapet je obložen teraco dlaždicemi.</w:t>
      </w:r>
    </w:p>
    <w:p w:rsidR="00B94FDF" w:rsidRPr="00B94FDF" w:rsidRDefault="00B94FDF" w:rsidP="00B94FDF">
      <w:pPr>
        <w:autoSpaceDE w:val="0"/>
        <w:autoSpaceDN w:val="0"/>
        <w:adjustRightInd w:val="0"/>
        <w:spacing w:after="0" w:line="240" w:lineRule="auto"/>
        <w:rPr>
          <w:rFonts w:ascii="Calibri" w:hAnsi="Calibri" w:cs="Calibri"/>
        </w:rPr>
      </w:pPr>
      <w:r w:rsidRPr="00B94FDF">
        <w:rPr>
          <w:rFonts w:ascii="Calibri" w:hAnsi="Calibri" w:cs="Calibri"/>
          <w:b/>
        </w:rPr>
        <w:t>O/2</w:t>
      </w:r>
      <w:r w:rsidRPr="00B94FDF">
        <w:rPr>
          <w:rFonts w:ascii="Calibri" w:hAnsi="Calibri" w:cs="Calibri"/>
        </w:rPr>
        <w:tab/>
        <w:t xml:space="preserve">Nadsvětlíkové dřevěné zdvojené (šroubované) otvíravé okno, z vnější strany </w:t>
      </w:r>
      <w:r>
        <w:rPr>
          <w:rFonts w:ascii="Calibri" w:hAnsi="Calibri" w:cs="Calibri"/>
        </w:rPr>
        <w:t>je síťka proti hmyzu</w:t>
      </w:r>
      <w:r w:rsidRPr="00B94FDF">
        <w:rPr>
          <w:rFonts w:ascii="Calibri" w:hAnsi="Calibri" w:cs="Calibri"/>
        </w:rPr>
        <w:t xml:space="preserve">. Velikost a umístění je podle původního, dobového okna nad původními dveřmi, které byly v poválečném období předělány. </w:t>
      </w:r>
    </w:p>
    <w:p w:rsidR="00B94FDF" w:rsidRDefault="00B94FDF" w:rsidP="00657818">
      <w:pPr>
        <w:autoSpaceDE w:val="0"/>
        <w:autoSpaceDN w:val="0"/>
        <w:adjustRightInd w:val="0"/>
        <w:spacing w:after="0" w:line="240" w:lineRule="auto"/>
        <w:rPr>
          <w:rFonts w:ascii="Calibri" w:hAnsi="Calibri" w:cs="Calibri"/>
        </w:rPr>
      </w:pPr>
    </w:p>
    <w:p w:rsidR="00EA635F" w:rsidRDefault="00EA635F" w:rsidP="00657818">
      <w:pPr>
        <w:autoSpaceDE w:val="0"/>
        <w:autoSpaceDN w:val="0"/>
        <w:adjustRightInd w:val="0"/>
        <w:spacing w:after="0" w:line="240" w:lineRule="auto"/>
        <w:rPr>
          <w:rFonts w:ascii="Calibri" w:hAnsi="Calibri" w:cs="Calibri"/>
        </w:rPr>
      </w:pPr>
    </w:p>
    <w:p w:rsidR="00B63697" w:rsidRDefault="00B63697" w:rsidP="00657818">
      <w:pPr>
        <w:autoSpaceDE w:val="0"/>
        <w:autoSpaceDN w:val="0"/>
        <w:adjustRightInd w:val="0"/>
        <w:spacing w:after="0" w:line="240" w:lineRule="auto"/>
        <w:rPr>
          <w:rFonts w:ascii="Calibri" w:hAnsi="Calibri" w:cs="Calibri"/>
        </w:rPr>
      </w:pPr>
    </w:p>
    <w:p w:rsidR="00657818" w:rsidRPr="00B94FDF" w:rsidRDefault="00680B9F" w:rsidP="00657818">
      <w:pPr>
        <w:autoSpaceDE w:val="0"/>
        <w:autoSpaceDN w:val="0"/>
        <w:adjustRightInd w:val="0"/>
        <w:spacing w:after="0" w:line="240" w:lineRule="auto"/>
        <w:rPr>
          <w:rFonts w:ascii="Calibri" w:hAnsi="Calibri" w:cs="Calibri"/>
          <w:b/>
        </w:rPr>
      </w:pPr>
      <w:r w:rsidRPr="00B94FDF">
        <w:rPr>
          <w:rFonts w:ascii="Calibri" w:hAnsi="Calibri" w:cs="Calibri"/>
          <w:b/>
        </w:rPr>
        <w:t>POVRCHY, OBKLADY</w:t>
      </w:r>
    </w:p>
    <w:p w:rsidR="00522852" w:rsidRPr="00B94FDF" w:rsidRDefault="00B94FDF" w:rsidP="00B94FDF">
      <w:pPr>
        <w:autoSpaceDE w:val="0"/>
        <w:autoSpaceDN w:val="0"/>
        <w:adjustRightInd w:val="0"/>
        <w:spacing w:after="0" w:line="240" w:lineRule="auto"/>
        <w:rPr>
          <w:rFonts w:ascii="Calibri" w:hAnsi="Calibri" w:cs="Calibri"/>
        </w:rPr>
      </w:pPr>
      <w:r w:rsidRPr="00B94FDF">
        <w:rPr>
          <w:rFonts w:ascii="Calibri" w:hAnsi="Calibri" w:cs="Calibri"/>
        </w:rPr>
        <w:t xml:space="preserve">Byt je omítnut a čistě bíle vymalován. </w:t>
      </w:r>
      <w:r w:rsidR="00737E6B" w:rsidRPr="00B94FDF">
        <w:rPr>
          <w:rFonts w:ascii="Calibri" w:hAnsi="Calibri" w:cs="Calibri"/>
        </w:rPr>
        <w:t>Na části stěn jsou stopy po přišroubování nábytku posledním nájemníkem.</w:t>
      </w:r>
    </w:p>
    <w:p w:rsidR="00B94FDF" w:rsidRPr="005722C9" w:rsidRDefault="00194CF2" w:rsidP="00657818">
      <w:pPr>
        <w:autoSpaceDE w:val="0"/>
        <w:autoSpaceDN w:val="0"/>
        <w:adjustRightInd w:val="0"/>
        <w:spacing w:after="0" w:line="240" w:lineRule="auto"/>
        <w:rPr>
          <w:rFonts w:ascii="Calibri" w:hAnsi="Calibri" w:cs="Calibri"/>
        </w:rPr>
      </w:pPr>
      <w:r w:rsidRPr="00B94FDF">
        <w:rPr>
          <w:rFonts w:ascii="Calibri" w:hAnsi="Calibri" w:cs="Calibri"/>
          <w:b/>
        </w:rPr>
        <w:t>Obklady:</w:t>
      </w:r>
      <w:r w:rsidR="005722C9">
        <w:rPr>
          <w:rFonts w:ascii="Calibri" w:hAnsi="Calibri" w:cs="Calibri"/>
          <w:b/>
        </w:rPr>
        <w:t xml:space="preserve"> </w:t>
      </w:r>
      <w:r w:rsidR="005722C9">
        <w:rPr>
          <w:rFonts w:ascii="Calibri" w:hAnsi="Calibri" w:cs="Calibri"/>
        </w:rPr>
        <w:t>Stěny koupelny jsou obloženy bílo-žlutým keramickým obkladem 330 x 200 do výšky 2000mm. Stěna nad kuchyňskou linkou je obložena pásem bledě modrého obkladu 150 x 150mm.</w:t>
      </w:r>
    </w:p>
    <w:p w:rsidR="00DB78FA" w:rsidRPr="00F329A1" w:rsidRDefault="00047815" w:rsidP="00047815">
      <w:pPr>
        <w:autoSpaceDE w:val="0"/>
        <w:autoSpaceDN w:val="0"/>
        <w:adjustRightInd w:val="0"/>
        <w:spacing w:after="0" w:line="240" w:lineRule="auto"/>
        <w:rPr>
          <w:rFonts w:ascii="Calibri" w:hAnsi="Calibri" w:cs="Calibri"/>
        </w:rPr>
      </w:pPr>
      <w:r w:rsidRPr="00F329A1">
        <w:rPr>
          <w:b/>
        </w:rPr>
        <w:t>Podhledy:</w:t>
      </w:r>
      <w:r w:rsidRPr="00F329A1">
        <w:rPr>
          <w:rFonts w:ascii="Calibri" w:hAnsi="Calibri" w:cs="Calibri"/>
        </w:rPr>
        <w:t xml:space="preserve"> Povrch strop</w:t>
      </w:r>
      <w:r w:rsidR="00D62565" w:rsidRPr="00F329A1">
        <w:rPr>
          <w:rFonts w:ascii="Calibri" w:hAnsi="Calibri" w:cs="Calibri"/>
        </w:rPr>
        <w:t>u</w:t>
      </w:r>
      <w:r w:rsidRPr="00F329A1">
        <w:rPr>
          <w:rFonts w:ascii="Calibri" w:hAnsi="Calibri" w:cs="Calibri"/>
        </w:rPr>
        <w:t xml:space="preserve"> </w:t>
      </w:r>
      <w:r w:rsidR="00D62565" w:rsidRPr="00F329A1">
        <w:rPr>
          <w:rFonts w:ascii="Calibri" w:hAnsi="Calibri" w:cs="Calibri"/>
        </w:rPr>
        <w:t>je omítnutý</w:t>
      </w:r>
      <w:r w:rsidRPr="00F329A1">
        <w:rPr>
          <w:rFonts w:ascii="Calibri" w:hAnsi="Calibri" w:cs="Calibri"/>
        </w:rPr>
        <w:t xml:space="preserve"> pře rákos. Omítk</w:t>
      </w:r>
      <w:r w:rsidR="00A56495" w:rsidRPr="00F329A1">
        <w:rPr>
          <w:rFonts w:ascii="Calibri" w:hAnsi="Calibri" w:cs="Calibri"/>
        </w:rPr>
        <w:t xml:space="preserve">a </w:t>
      </w:r>
      <w:r w:rsidRPr="00F329A1">
        <w:rPr>
          <w:rFonts w:ascii="Calibri" w:hAnsi="Calibri" w:cs="Calibri"/>
        </w:rPr>
        <w:t>na strop</w:t>
      </w:r>
      <w:r w:rsidR="00A56495" w:rsidRPr="00F329A1">
        <w:rPr>
          <w:rFonts w:ascii="Calibri" w:hAnsi="Calibri" w:cs="Calibri"/>
        </w:rPr>
        <w:t>ě</w:t>
      </w:r>
      <w:r w:rsidRPr="00F329A1">
        <w:rPr>
          <w:rFonts w:ascii="Calibri" w:hAnsi="Calibri" w:cs="Calibri"/>
        </w:rPr>
        <w:t xml:space="preserve"> vykazuj</w:t>
      </w:r>
      <w:r w:rsidR="00A56495" w:rsidRPr="00F329A1">
        <w:rPr>
          <w:rFonts w:ascii="Calibri" w:hAnsi="Calibri" w:cs="Calibri"/>
        </w:rPr>
        <w:t>e</w:t>
      </w:r>
      <w:r w:rsidRPr="00F329A1">
        <w:rPr>
          <w:rFonts w:ascii="Calibri" w:hAnsi="Calibri" w:cs="Calibri"/>
        </w:rPr>
        <w:t xml:space="preserve"> </w:t>
      </w:r>
      <w:r w:rsidR="00DA79CB">
        <w:rPr>
          <w:rFonts w:ascii="Calibri" w:hAnsi="Calibri" w:cs="Calibri"/>
        </w:rPr>
        <w:t xml:space="preserve">průhyb, </w:t>
      </w:r>
      <w:r w:rsidRPr="00F329A1">
        <w:rPr>
          <w:rFonts w:ascii="Calibri" w:hAnsi="Calibri" w:cs="Calibri"/>
        </w:rPr>
        <w:t xml:space="preserve">drobné </w:t>
      </w:r>
      <w:r w:rsidR="00A56495" w:rsidRPr="00F329A1">
        <w:rPr>
          <w:rFonts w:ascii="Calibri" w:hAnsi="Calibri" w:cs="Calibri"/>
        </w:rPr>
        <w:t>nerovnosti a drobné prasklinky</w:t>
      </w:r>
      <w:r w:rsidRPr="00F329A1">
        <w:rPr>
          <w:rFonts w:ascii="Calibri" w:hAnsi="Calibri" w:cs="Calibri"/>
        </w:rPr>
        <w:t xml:space="preserve">. </w:t>
      </w:r>
      <w:r w:rsidR="006938C1">
        <w:rPr>
          <w:rFonts w:ascii="Calibri" w:hAnsi="Calibri" w:cs="Calibri"/>
        </w:rPr>
        <w:t xml:space="preserve">SDK </w:t>
      </w:r>
      <w:proofErr w:type="spellStart"/>
      <w:r w:rsidR="006938C1">
        <w:rPr>
          <w:rFonts w:ascii="Calibri" w:hAnsi="Calibri" w:cs="Calibri"/>
        </w:rPr>
        <w:t>polopříčka</w:t>
      </w:r>
      <w:proofErr w:type="spellEnd"/>
      <w:r w:rsidR="006938C1">
        <w:rPr>
          <w:rFonts w:ascii="Calibri" w:hAnsi="Calibri" w:cs="Calibri"/>
        </w:rPr>
        <w:t xml:space="preserve"> koupelny je uzavřena podhledem.</w:t>
      </w:r>
    </w:p>
    <w:p w:rsidR="00E85C86" w:rsidRPr="00E730A9" w:rsidRDefault="00E85C86">
      <w:pPr>
        <w:rPr>
          <w:rFonts w:ascii="Calibri" w:hAnsi="Calibri" w:cs="Calibri"/>
          <w:b/>
        </w:rPr>
      </w:pPr>
    </w:p>
    <w:p w:rsidR="00657818" w:rsidRPr="00E730A9" w:rsidRDefault="00680B9F" w:rsidP="00657818">
      <w:pPr>
        <w:autoSpaceDE w:val="0"/>
        <w:autoSpaceDN w:val="0"/>
        <w:adjustRightInd w:val="0"/>
        <w:spacing w:after="0" w:line="240" w:lineRule="auto"/>
        <w:rPr>
          <w:rFonts w:ascii="Calibri" w:hAnsi="Calibri" w:cs="Calibri"/>
          <w:b/>
        </w:rPr>
      </w:pPr>
      <w:r w:rsidRPr="00E730A9">
        <w:rPr>
          <w:rFonts w:ascii="Calibri" w:hAnsi="Calibri" w:cs="Calibri"/>
          <w:b/>
        </w:rPr>
        <w:t>PODLAHY</w:t>
      </w:r>
    </w:p>
    <w:p w:rsidR="00E730A9" w:rsidRPr="00B94E4D" w:rsidRDefault="00E730A9" w:rsidP="00E730A9">
      <w:pPr>
        <w:autoSpaceDE w:val="0"/>
        <w:autoSpaceDN w:val="0"/>
        <w:adjustRightInd w:val="0"/>
        <w:spacing w:after="0" w:line="240" w:lineRule="auto"/>
        <w:rPr>
          <w:rFonts w:ascii="Calibri" w:hAnsi="Calibri" w:cs="Calibri"/>
          <w:color w:val="548DD4" w:themeColor="text2" w:themeTint="99"/>
        </w:rPr>
      </w:pPr>
      <w:r w:rsidRPr="002746A8">
        <w:rPr>
          <w:rFonts w:ascii="Calibri" w:hAnsi="Calibri" w:cs="Calibri"/>
        </w:rPr>
        <w:t>V obytných místnostech jsou podlahy z dřevěných vlýsek v</w:t>
      </w:r>
      <w:r>
        <w:rPr>
          <w:rFonts w:ascii="Calibri" w:hAnsi="Calibri" w:cs="Calibri"/>
        </w:rPr>
        <w:t>e vzoru rybiny, podlaha mírně vrže. V</w:t>
      </w:r>
      <w:r w:rsidRPr="004C45AB">
        <w:rPr>
          <w:rFonts w:ascii="Calibri" w:hAnsi="Calibri" w:cs="Calibri"/>
        </w:rPr>
        <w:t> </w:t>
      </w:r>
      <w:r>
        <w:rPr>
          <w:rFonts w:ascii="Calibri" w:hAnsi="Calibri" w:cs="Calibri"/>
        </w:rPr>
        <w:t>koupelně je nová keramická dlažba.</w:t>
      </w:r>
    </w:p>
    <w:p w:rsidR="00E730A9" w:rsidRDefault="00E730A9" w:rsidP="00657818">
      <w:pPr>
        <w:autoSpaceDE w:val="0"/>
        <w:autoSpaceDN w:val="0"/>
        <w:adjustRightInd w:val="0"/>
        <w:spacing w:after="0" w:line="240" w:lineRule="auto"/>
        <w:rPr>
          <w:rFonts w:ascii="Calibri" w:hAnsi="Calibri" w:cs="Calibri"/>
          <w:b/>
          <w:color w:val="548DD4" w:themeColor="text2" w:themeTint="99"/>
        </w:rPr>
      </w:pPr>
    </w:p>
    <w:p w:rsidR="005722C9" w:rsidRPr="005F2B84" w:rsidRDefault="005722C9" w:rsidP="00657818">
      <w:pPr>
        <w:autoSpaceDE w:val="0"/>
        <w:autoSpaceDN w:val="0"/>
        <w:adjustRightInd w:val="0"/>
        <w:spacing w:after="0" w:line="240" w:lineRule="auto"/>
        <w:rPr>
          <w:rFonts w:ascii="Calibri" w:hAnsi="Calibri" w:cs="Calibri"/>
        </w:rPr>
      </w:pPr>
    </w:p>
    <w:p w:rsidR="00657818" w:rsidRPr="005F2B84" w:rsidRDefault="00680B9F" w:rsidP="00657818">
      <w:pPr>
        <w:autoSpaceDE w:val="0"/>
        <w:autoSpaceDN w:val="0"/>
        <w:adjustRightInd w:val="0"/>
        <w:spacing w:after="0" w:line="240" w:lineRule="auto"/>
        <w:rPr>
          <w:rFonts w:ascii="Calibri" w:hAnsi="Calibri" w:cs="Calibri"/>
          <w:b/>
        </w:rPr>
      </w:pPr>
      <w:r w:rsidRPr="005F2B84">
        <w:rPr>
          <w:rFonts w:ascii="Calibri" w:hAnsi="Calibri" w:cs="Calibri"/>
          <w:b/>
        </w:rPr>
        <w:t>VYTÁPĚNÍ</w:t>
      </w:r>
    </w:p>
    <w:p w:rsidR="005F2B84" w:rsidRPr="005F2B84" w:rsidRDefault="00657818" w:rsidP="00657818">
      <w:pPr>
        <w:autoSpaceDE w:val="0"/>
        <w:autoSpaceDN w:val="0"/>
        <w:adjustRightInd w:val="0"/>
        <w:spacing w:after="0" w:line="240" w:lineRule="auto"/>
        <w:rPr>
          <w:rFonts w:ascii="Calibri" w:hAnsi="Calibri" w:cs="Calibri"/>
        </w:rPr>
      </w:pPr>
      <w:r w:rsidRPr="005F2B84">
        <w:rPr>
          <w:rFonts w:ascii="Calibri" w:hAnsi="Calibri" w:cs="Calibri"/>
        </w:rPr>
        <w:t>Obytn</w:t>
      </w:r>
      <w:r w:rsidR="001C7F6C" w:rsidRPr="005F2B84">
        <w:rPr>
          <w:rFonts w:ascii="Calibri" w:hAnsi="Calibri" w:cs="Calibri"/>
        </w:rPr>
        <w:t>á</w:t>
      </w:r>
      <w:r w:rsidRPr="005F2B84">
        <w:rPr>
          <w:rFonts w:ascii="Calibri" w:hAnsi="Calibri" w:cs="Calibri"/>
        </w:rPr>
        <w:t xml:space="preserve"> místnost</w:t>
      </w:r>
      <w:r w:rsidR="001C7F6C" w:rsidRPr="005F2B84">
        <w:rPr>
          <w:rFonts w:ascii="Calibri" w:hAnsi="Calibri" w:cs="Calibri"/>
        </w:rPr>
        <w:t xml:space="preserve"> </w:t>
      </w:r>
      <w:r w:rsidR="005F2B84">
        <w:rPr>
          <w:rFonts w:ascii="Calibri" w:hAnsi="Calibri" w:cs="Calibri"/>
        </w:rPr>
        <w:t>je</w:t>
      </w:r>
      <w:r w:rsidRPr="005F2B84">
        <w:rPr>
          <w:rFonts w:ascii="Calibri" w:hAnsi="Calibri" w:cs="Calibri"/>
        </w:rPr>
        <w:t xml:space="preserve"> vytápěn</w:t>
      </w:r>
      <w:r w:rsidR="001C7F6C" w:rsidRPr="005F2B84">
        <w:rPr>
          <w:rFonts w:ascii="Calibri" w:hAnsi="Calibri" w:cs="Calibri"/>
        </w:rPr>
        <w:t>a</w:t>
      </w:r>
      <w:r w:rsidRPr="005F2B84">
        <w:rPr>
          <w:rFonts w:ascii="Calibri" w:hAnsi="Calibri" w:cs="Calibri"/>
        </w:rPr>
        <w:t xml:space="preserve"> </w:t>
      </w:r>
      <w:r w:rsidR="005F2B84">
        <w:rPr>
          <w:rFonts w:ascii="Calibri" w:hAnsi="Calibri" w:cs="Calibri"/>
        </w:rPr>
        <w:t>dvěma</w:t>
      </w:r>
      <w:r w:rsidR="005F2B84" w:rsidRPr="005F2B84">
        <w:rPr>
          <w:rFonts w:ascii="Calibri" w:hAnsi="Calibri" w:cs="Calibri"/>
        </w:rPr>
        <w:t xml:space="preserve"> </w:t>
      </w:r>
      <w:r w:rsidR="005F2B84">
        <w:rPr>
          <w:rFonts w:ascii="Calibri" w:hAnsi="Calibri" w:cs="Calibri"/>
        </w:rPr>
        <w:t>e</w:t>
      </w:r>
      <w:r w:rsidR="005F2B84" w:rsidRPr="005F2B84">
        <w:rPr>
          <w:rFonts w:ascii="Calibri" w:hAnsi="Calibri" w:cs="Calibri"/>
        </w:rPr>
        <w:t>lektrickými akumulačními kamny</w:t>
      </w:r>
      <w:r w:rsidR="00DA79CB">
        <w:rPr>
          <w:rFonts w:ascii="Calibri" w:hAnsi="Calibri" w:cs="Calibri"/>
        </w:rPr>
        <w:t>, které jsou umístěny před okny</w:t>
      </w:r>
      <w:r w:rsidR="005F2B84">
        <w:rPr>
          <w:rFonts w:ascii="Calibri" w:hAnsi="Calibri" w:cs="Calibri"/>
        </w:rPr>
        <w:t>.</w:t>
      </w:r>
      <w:r w:rsidR="00532A3C">
        <w:rPr>
          <w:rFonts w:ascii="Calibri" w:hAnsi="Calibri" w:cs="Calibri"/>
        </w:rPr>
        <w:t xml:space="preserve"> Uprostřed vstupní chodby se nachází elektrický přímotop, koupelna je vyhřívána nástěnným elektrický</w:t>
      </w:r>
      <w:r w:rsidR="00DA79CB">
        <w:rPr>
          <w:rFonts w:ascii="Calibri" w:hAnsi="Calibri" w:cs="Calibri"/>
        </w:rPr>
        <w:t>m</w:t>
      </w:r>
      <w:r w:rsidR="00532A3C">
        <w:rPr>
          <w:rFonts w:ascii="Calibri" w:hAnsi="Calibri" w:cs="Calibri"/>
        </w:rPr>
        <w:t xml:space="preserve"> infrazářičem.</w:t>
      </w:r>
    </w:p>
    <w:p w:rsidR="005F2B84" w:rsidRDefault="005F2B84" w:rsidP="00657818">
      <w:pPr>
        <w:autoSpaceDE w:val="0"/>
        <w:autoSpaceDN w:val="0"/>
        <w:adjustRightInd w:val="0"/>
        <w:spacing w:after="0" w:line="240" w:lineRule="auto"/>
        <w:rPr>
          <w:rFonts w:ascii="Calibri" w:hAnsi="Calibri" w:cs="Calibri"/>
          <w:color w:val="548DD4" w:themeColor="text2" w:themeTint="99"/>
        </w:rPr>
      </w:pPr>
    </w:p>
    <w:p w:rsidR="00657818" w:rsidRPr="005F2B84" w:rsidRDefault="00657818" w:rsidP="00657818">
      <w:pPr>
        <w:autoSpaceDE w:val="0"/>
        <w:autoSpaceDN w:val="0"/>
        <w:adjustRightInd w:val="0"/>
        <w:spacing w:after="0" w:line="240" w:lineRule="auto"/>
        <w:rPr>
          <w:rFonts w:ascii="Calibri" w:hAnsi="Calibri" w:cs="Calibri"/>
        </w:rPr>
      </w:pPr>
    </w:p>
    <w:p w:rsidR="00657818" w:rsidRPr="005F2B84" w:rsidRDefault="00680B9F" w:rsidP="00657818">
      <w:pPr>
        <w:autoSpaceDE w:val="0"/>
        <w:autoSpaceDN w:val="0"/>
        <w:adjustRightInd w:val="0"/>
        <w:spacing w:after="0" w:line="240" w:lineRule="auto"/>
        <w:rPr>
          <w:rFonts w:ascii="Calibri" w:hAnsi="Calibri" w:cs="Calibri"/>
          <w:b/>
        </w:rPr>
      </w:pPr>
      <w:r w:rsidRPr="005F2B84">
        <w:rPr>
          <w:rFonts w:ascii="Calibri" w:hAnsi="Calibri" w:cs="Calibri"/>
          <w:b/>
        </w:rPr>
        <w:t>OHŘEV TUV</w:t>
      </w:r>
    </w:p>
    <w:p w:rsidR="005F2B84" w:rsidRPr="005F2B84" w:rsidRDefault="005F2B84" w:rsidP="00657818">
      <w:pPr>
        <w:autoSpaceDE w:val="0"/>
        <w:autoSpaceDN w:val="0"/>
        <w:adjustRightInd w:val="0"/>
        <w:spacing w:after="0" w:line="240" w:lineRule="auto"/>
        <w:rPr>
          <w:rFonts w:ascii="Calibri" w:hAnsi="Calibri" w:cs="Calibri"/>
        </w:rPr>
      </w:pPr>
      <w:r w:rsidRPr="005F2B84">
        <w:rPr>
          <w:rFonts w:ascii="Calibri" w:hAnsi="Calibri" w:cs="Calibri"/>
        </w:rPr>
        <w:t>Ohřev teplé vody zajištuje elektrický zásobníkový ohřívač vody</w:t>
      </w:r>
      <w:r>
        <w:rPr>
          <w:rFonts w:ascii="Calibri" w:hAnsi="Calibri" w:cs="Calibri"/>
        </w:rPr>
        <w:t>, který je umístěn v koupelně nad podhledem</w:t>
      </w:r>
      <w:r w:rsidRPr="005F2B84">
        <w:rPr>
          <w:rFonts w:ascii="Calibri" w:hAnsi="Calibri" w:cs="Calibri"/>
        </w:rPr>
        <w:t>.</w:t>
      </w:r>
    </w:p>
    <w:p w:rsidR="00FA4C4D" w:rsidRPr="006D776F" w:rsidRDefault="00494E87" w:rsidP="00FA4C4D">
      <w:pPr>
        <w:autoSpaceDE w:val="0"/>
        <w:autoSpaceDN w:val="0"/>
        <w:adjustRightInd w:val="0"/>
        <w:spacing w:after="0" w:line="240" w:lineRule="auto"/>
        <w:rPr>
          <w:rFonts w:ascii="Calibri" w:hAnsi="Calibri" w:cs="Calibri"/>
        </w:rPr>
      </w:pPr>
      <w:r w:rsidRPr="00B63697">
        <w:rPr>
          <w:rFonts w:ascii="Calibri" w:hAnsi="Calibri" w:cs="Calibri"/>
          <w:color w:val="548DD4" w:themeColor="text2" w:themeTint="99"/>
        </w:rPr>
        <w:t xml:space="preserve">  </w:t>
      </w:r>
    </w:p>
    <w:p w:rsidR="00CC61AA" w:rsidRPr="00B63697" w:rsidRDefault="00CC61AA" w:rsidP="00657818">
      <w:pPr>
        <w:autoSpaceDE w:val="0"/>
        <w:autoSpaceDN w:val="0"/>
        <w:adjustRightInd w:val="0"/>
        <w:spacing w:after="0" w:line="240" w:lineRule="auto"/>
        <w:rPr>
          <w:rFonts w:ascii="Calibri" w:hAnsi="Calibri" w:cs="Calibri"/>
          <w:color w:val="548DD4" w:themeColor="text2" w:themeTint="99"/>
        </w:rPr>
      </w:pPr>
    </w:p>
    <w:p w:rsidR="00391947" w:rsidRPr="006D776F" w:rsidRDefault="00680B9F" w:rsidP="00657818">
      <w:pPr>
        <w:autoSpaceDE w:val="0"/>
        <w:autoSpaceDN w:val="0"/>
        <w:adjustRightInd w:val="0"/>
        <w:spacing w:after="0" w:line="240" w:lineRule="auto"/>
        <w:rPr>
          <w:rFonts w:ascii="Calibri" w:hAnsi="Calibri" w:cs="Calibri"/>
          <w:b/>
        </w:rPr>
      </w:pPr>
      <w:r w:rsidRPr="006D776F">
        <w:rPr>
          <w:rFonts w:ascii="Calibri" w:hAnsi="Calibri" w:cs="Calibri"/>
          <w:b/>
        </w:rPr>
        <w:t>PLYN</w:t>
      </w:r>
    </w:p>
    <w:p w:rsidR="00397D4D" w:rsidRPr="006D776F" w:rsidRDefault="00397D4D" w:rsidP="00657818">
      <w:pPr>
        <w:autoSpaceDE w:val="0"/>
        <w:autoSpaceDN w:val="0"/>
        <w:adjustRightInd w:val="0"/>
        <w:spacing w:after="0" w:line="240" w:lineRule="auto"/>
        <w:rPr>
          <w:rFonts w:ascii="Calibri" w:hAnsi="Calibri" w:cs="Calibri"/>
        </w:rPr>
      </w:pPr>
      <w:r w:rsidRPr="006D776F">
        <w:rPr>
          <w:rFonts w:ascii="Calibri" w:hAnsi="Calibri" w:cs="Calibri"/>
        </w:rPr>
        <w:t>Do bytu je zaveden plyn. Bytové p</w:t>
      </w:r>
      <w:r w:rsidR="00130FB2" w:rsidRPr="006D776F">
        <w:rPr>
          <w:rFonts w:ascii="Calibri" w:hAnsi="Calibri" w:cs="Calibri"/>
        </w:rPr>
        <w:t>o</w:t>
      </w:r>
      <w:r w:rsidRPr="006D776F">
        <w:rPr>
          <w:rFonts w:ascii="Calibri" w:hAnsi="Calibri" w:cs="Calibri"/>
        </w:rPr>
        <w:t xml:space="preserve">trubí </w:t>
      </w:r>
      <w:r w:rsidR="00130FB2" w:rsidRPr="006D776F">
        <w:rPr>
          <w:rFonts w:ascii="Calibri" w:hAnsi="Calibri" w:cs="Calibri"/>
        </w:rPr>
        <w:t>vede přiznaně po stěnách.</w:t>
      </w:r>
    </w:p>
    <w:p w:rsidR="00130FB2" w:rsidRDefault="00130FB2" w:rsidP="00657818">
      <w:pPr>
        <w:autoSpaceDE w:val="0"/>
        <w:autoSpaceDN w:val="0"/>
        <w:adjustRightInd w:val="0"/>
        <w:spacing w:after="0" w:line="240" w:lineRule="auto"/>
        <w:rPr>
          <w:rFonts w:ascii="Calibri" w:hAnsi="Calibri" w:cs="Calibri"/>
          <w:color w:val="548DD4" w:themeColor="text2" w:themeTint="99"/>
        </w:rPr>
      </w:pPr>
    </w:p>
    <w:p w:rsidR="005722C9" w:rsidRPr="00B63697" w:rsidRDefault="005722C9" w:rsidP="00657818">
      <w:pPr>
        <w:autoSpaceDE w:val="0"/>
        <w:autoSpaceDN w:val="0"/>
        <w:adjustRightInd w:val="0"/>
        <w:spacing w:after="0" w:line="240" w:lineRule="auto"/>
        <w:rPr>
          <w:rFonts w:ascii="Calibri" w:hAnsi="Calibri" w:cs="Calibri"/>
          <w:color w:val="548DD4" w:themeColor="text2" w:themeTint="99"/>
        </w:rPr>
      </w:pPr>
    </w:p>
    <w:p w:rsidR="00130FB2" w:rsidRPr="00FA4C4D" w:rsidRDefault="00680B9F" w:rsidP="00657818">
      <w:pPr>
        <w:autoSpaceDE w:val="0"/>
        <w:autoSpaceDN w:val="0"/>
        <w:adjustRightInd w:val="0"/>
        <w:spacing w:after="0" w:line="240" w:lineRule="auto"/>
        <w:rPr>
          <w:rFonts w:ascii="Calibri" w:hAnsi="Calibri" w:cs="Calibri"/>
          <w:b/>
        </w:rPr>
      </w:pPr>
      <w:r w:rsidRPr="00FA4C4D">
        <w:rPr>
          <w:rFonts w:ascii="Calibri" w:hAnsi="Calibri" w:cs="Calibri"/>
          <w:b/>
        </w:rPr>
        <w:t>VODA</w:t>
      </w:r>
    </w:p>
    <w:p w:rsidR="00130FB2" w:rsidRPr="00FA4C4D" w:rsidRDefault="00130FB2" w:rsidP="00657818">
      <w:pPr>
        <w:autoSpaceDE w:val="0"/>
        <w:autoSpaceDN w:val="0"/>
        <w:adjustRightInd w:val="0"/>
        <w:spacing w:after="0" w:line="240" w:lineRule="auto"/>
        <w:rPr>
          <w:rFonts w:ascii="Calibri" w:hAnsi="Calibri" w:cs="Calibri"/>
        </w:rPr>
      </w:pPr>
      <w:r w:rsidRPr="00FA4C4D">
        <w:rPr>
          <w:rFonts w:ascii="Calibri" w:hAnsi="Calibri" w:cs="Calibri"/>
        </w:rPr>
        <w:t>V bytě j</w:t>
      </w:r>
      <w:r w:rsidR="001C7F6C" w:rsidRPr="00FA4C4D">
        <w:rPr>
          <w:rFonts w:ascii="Calibri" w:hAnsi="Calibri" w:cs="Calibri"/>
        </w:rPr>
        <w:t>e</w:t>
      </w:r>
      <w:r w:rsidRPr="00FA4C4D">
        <w:rPr>
          <w:rFonts w:ascii="Calibri" w:hAnsi="Calibri" w:cs="Calibri"/>
        </w:rPr>
        <w:t xml:space="preserve"> po nedávné rekonstrukci páteřních domovních rozvodů vody umístěn vodoměr </w:t>
      </w:r>
      <w:r w:rsidR="006D776F" w:rsidRPr="00FA4C4D">
        <w:rPr>
          <w:rFonts w:ascii="Calibri" w:hAnsi="Calibri" w:cs="Calibri"/>
        </w:rPr>
        <w:t>v koupelně v předstěně za WC vedle vodovodního stoupacího potrubí</w:t>
      </w:r>
      <w:r w:rsidR="00EA635F">
        <w:rPr>
          <w:rFonts w:ascii="Calibri" w:hAnsi="Calibri" w:cs="Calibri"/>
        </w:rPr>
        <w:t>.</w:t>
      </w:r>
      <w:r w:rsidR="00EA635F">
        <w:rPr>
          <w:rFonts w:ascii="Calibri" w:hAnsi="Calibri" w:cs="Calibri"/>
        </w:rPr>
        <w:tab/>
      </w:r>
    </w:p>
    <w:p w:rsidR="00B51169" w:rsidRPr="00FA4C4D" w:rsidRDefault="00B51169" w:rsidP="00657818">
      <w:pPr>
        <w:autoSpaceDE w:val="0"/>
        <w:autoSpaceDN w:val="0"/>
        <w:adjustRightInd w:val="0"/>
        <w:spacing w:after="0" w:line="240" w:lineRule="auto"/>
        <w:rPr>
          <w:rFonts w:ascii="Calibri" w:hAnsi="Calibri" w:cs="Calibri"/>
        </w:rPr>
      </w:pPr>
    </w:p>
    <w:p w:rsidR="005722C9" w:rsidRPr="00FA4C4D" w:rsidRDefault="005722C9" w:rsidP="00657818">
      <w:pPr>
        <w:autoSpaceDE w:val="0"/>
        <w:autoSpaceDN w:val="0"/>
        <w:adjustRightInd w:val="0"/>
        <w:spacing w:after="0" w:line="240" w:lineRule="auto"/>
        <w:rPr>
          <w:rFonts w:ascii="Calibri" w:hAnsi="Calibri" w:cs="Calibri"/>
        </w:rPr>
      </w:pPr>
    </w:p>
    <w:p w:rsidR="00B51169" w:rsidRPr="00FA4C4D" w:rsidRDefault="00680B9F" w:rsidP="00657818">
      <w:pPr>
        <w:autoSpaceDE w:val="0"/>
        <w:autoSpaceDN w:val="0"/>
        <w:adjustRightInd w:val="0"/>
        <w:spacing w:after="0" w:line="240" w:lineRule="auto"/>
        <w:rPr>
          <w:rFonts w:ascii="Calibri" w:hAnsi="Calibri" w:cs="Calibri"/>
          <w:b/>
        </w:rPr>
      </w:pPr>
      <w:r w:rsidRPr="00FA4C4D">
        <w:rPr>
          <w:rFonts w:ascii="Calibri" w:hAnsi="Calibri" w:cs="Calibri"/>
          <w:b/>
        </w:rPr>
        <w:t>KANALIZACE</w:t>
      </w:r>
    </w:p>
    <w:p w:rsidR="00EC30DE" w:rsidRPr="00396058" w:rsidRDefault="00396058" w:rsidP="00657818">
      <w:pPr>
        <w:autoSpaceDE w:val="0"/>
        <w:autoSpaceDN w:val="0"/>
        <w:adjustRightInd w:val="0"/>
        <w:spacing w:after="0" w:line="240" w:lineRule="auto"/>
        <w:rPr>
          <w:rFonts w:ascii="Calibri" w:hAnsi="Calibri" w:cs="Calibri"/>
        </w:rPr>
      </w:pPr>
      <w:r w:rsidRPr="00396058">
        <w:rPr>
          <w:rFonts w:ascii="Calibri" w:hAnsi="Calibri" w:cs="Calibri"/>
        </w:rPr>
        <w:t>Stoupací kanalizační potrubí se nachází v rohu koupelny.</w:t>
      </w:r>
    </w:p>
    <w:p w:rsidR="00396058" w:rsidRPr="00B63697" w:rsidRDefault="00396058" w:rsidP="00657818">
      <w:pPr>
        <w:autoSpaceDE w:val="0"/>
        <w:autoSpaceDN w:val="0"/>
        <w:adjustRightInd w:val="0"/>
        <w:spacing w:after="0" w:line="240" w:lineRule="auto"/>
        <w:rPr>
          <w:rFonts w:ascii="Calibri" w:hAnsi="Calibri" w:cs="Calibri"/>
          <w:color w:val="548DD4" w:themeColor="text2" w:themeTint="99"/>
        </w:rPr>
      </w:pPr>
    </w:p>
    <w:p w:rsidR="00EC30DE" w:rsidRPr="006D776F" w:rsidRDefault="00680B9F" w:rsidP="00657818">
      <w:pPr>
        <w:autoSpaceDE w:val="0"/>
        <w:autoSpaceDN w:val="0"/>
        <w:adjustRightInd w:val="0"/>
        <w:spacing w:after="0" w:line="240" w:lineRule="auto"/>
        <w:rPr>
          <w:rFonts w:ascii="Calibri" w:hAnsi="Calibri" w:cs="Calibri"/>
          <w:b/>
        </w:rPr>
      </w:pPr>
      <w:r w:rsidRPr="006D776F">
        <w:rPr>
          <w:rFonts w:ascii="Calibri" w:hAnsi="Calibri" w:cs="Calibri"/>
          <w:b/>
        </w:rPr>
        <w:t>ELEKTROINSTALACE</w:t>
      </w:r>
    </w:p>
    <w:p w:rsidR="0041732B" w:rsidRPr="006D776F" w:rsidRDefault="00EC30DE" w:rsidP="00657818">
      <w:pPr>
        <w:autoSpaceDE w:val="0"/>
        <w:autoSpaceDN w:val="0"/>
        <w:adjustRightInd w:val="0"/>
        <w:spacing w:after="0" w:line="240" w:lineRule="auto"/>
        <w:rPr>
          <w:rFonts w:ascii="Calibri" w:hAnsi="Calibri" w:cs="Calibri"/>
        </w:rPr>
      </w:pPr>
      <w:r w:rsidRPr="006D776F">
        <w:rPr>
          <w:rFonts w:ascii="Calibri" w:hAnsi="Calibri" w:cs="Calibri"/>
        </w:rPr>
        <w:t xml:space="preserve">V Bytě je elektroinstalace z poválečného období. Domovní rozvaděč je umístěný </w:t>
      </w:r>
      <w:r w:rsidR="00494E87" w:rsidRPr="006D776F">
        <w:rPr>
          <w:rFonts w:ascii="Calibri" w:hAnsi="Calibri" w:cs="Calibri"/>
        </w:rPr>
        <w:t xml:space="preserve">v ostění </w:t>
      </w:r>
      <w:r w:rsidRPr="006D776F">
        <w:rPr>
          <w:rFonts w:ascii="Calibri" w:hAnsi="Calibri" w:cs="Calibri"/>
        </w:rPr>
        <w:t>vstupních dveří.</w:t>
      </w:r>
      <w:r w:rsidR="00805BE5" w:rsidRPr="006D776F">
        <w:rPr>
          <w:rFonts w:ascii="Calibri" w:hAnsi="Calibri" w:cs="Calibri"/>
        </w:rPr>
        <w:t xml:space="preserve"> Elektroměr je umístěný v společné skříni </w:t>
      </w:r>
      <w:r w:rsidR="00931A7C">
        <w:rPr>
          <w:rFonts w:ascii="Calibri" w:hAnsi="Calibri" w:cs="Calibri"/>
        </w:rPr>
        <w:t>na pavlači.</w:t>
      </w:r>
    </w:p>
    <w:p w:rsidR="0041732B" w:rsidRPr="00B63697" w:rsidRDefault="0041732B" w:rsidP="00680B9F">
      <w:pPr>
        <w:autoSpaceDE w:val="0"/>
        <w:autoSpaceDN w:val="0"/>
        <w:adjustRightInd w:val="0"/>
        <w:spacing w:after="0" w:line="240" w:lineRule="auto"/>
        <w:rPr>
          <w:rFonts w:ascii="Calibri" w:hAnsi="Calibri" w:cs="Calibri"/>
          <w:color w:val="548DD4" w:themeColor="text2" w:themeTint="99"/>
          <w:sz w:val="16"/>
          <w:szCs w:val="16"/>
        </w:rPr>
      </w:pPr>
    </w:p>
    <w:p w:rsidR="00EA5591" w:rsidRDefault="00EA5591" w:rsidP="00A11451">
      <w:pPr>
        <w:spacing w:after="0"/>
        <w:rPr>
          <w:rFonts w:ascii="Calibri" w:hAnsi="Calibri" w:cs="Calibri"/>
          <w:b/>
          <w:color w:val="548DD4" w:themeColor="text2" w:themeTint="99"/>
        </w:rPr>
      </w:pPr>
    </w:p>
    <w:p w:rsidR="009D474F" w:rsidRPr="00B63697" w:rsidRDefault="009D474F" w:rsidP="00A11451">
      <w:pPr>
        <w:spacing w:after="0"/>
        <w:rPr>
          <w:rFonts w:ascii="Calibri" w:hAnsi="Calibri" w:cs="Calibri"/>
          <w:color w:val="548DD4" w:themeColor="text2" w:themeTint="99"/>
        </w:rPr>
      </w:pPr>
    </w:p>
    <w:p w:rsidR="009D474F" w:rsidRPr="00B63697" w:rsidRDefault="00C15DFF" w:rsidP="00A11451">
      <w:pPr>
        <w:spacing w:after="0"/>
        <w:rPr>
          <w:rFonts w:ascii="Calibri" w:hAnsi="Calibri" w:cs="Calibri"/>
          <w:color w:val="548DD4" w:themeColor="text2" w:themeTint="99"/>
        </w:rPr>
      </w:pPr>
      <w:r w:rsidRPr="00B63697">
        <w:rPr>
          <w:rFonts w:ascii="Calibri" w:hAnsi="Calibri" w:cs="Calibri"/>
          <w:color w:val="548DD4" w:themeColor="text2" w:themeTint="99"/>
        </w:rPr>
        <w:t xml:space="preserve"> </w:t>
      </w:r>
    </w:p>
    <w:p w:rsidR="00C77E5B" w:rsidRDefault="00C77E5B">
      <w:pPr>
        <w:rPr>
          <w:rFonts w:ascii="Calibri" w:hAnsi="Calibri" w:cs="Calibri"/>
          <w:b/>
        </w:rPr>
      </w:pPr>
      <w:r>
        <w:rPr>
          <w:rFonts w:ascii="Calibri" w:hAnsi="Calibri" w:cs="Calibri"/>
          <w:b/>
        </w:rPr>
        <w:br w:type="page"/>
      </w:r>
    </w:p>
    <w:p w:rsidR="00657818" w:rsidRPr="00A12088" w:rsidRDefault="00657818" w:rsidP="00657818">
      <w:pPr>
        <w:autoSpaceDE w:val="0"/>
        <w:autoSpaceDN w:val="0"/>
        <w:adjustRightInd w:val="0"/>
        <w:spacing w:after="0" w:line="240" w:lineRule="auto"/>
        <w:rPr>
          <w:rFonts w:ascii="Calibri" w:hAnsi="Calibri" w:cs="Calibri"/>
          <w:b/>
        </w:rPr>
      </w:pPr>
      <w:r w:rsidRPr="00A12088">
        <w:rPr>
          <w:rFonts w:ascii="Calibri" w:hAnsi="Calibri" w:cs="Calibri"/>
          <w:b/>
        </w:rPr>
        <w:lastRenderedPageBreak/>
        <w:t xml:space="preserve">2 </w:t>
      </w:r>
      <w:r w:rsidRPr="00A12088">
        <w:rPr>
          <w:rFonts w:ascii="Calibri" w:hAnsi="Calibri" w:cs="Calibri"/>
          <w:b/>
        </w:rPr>
        <w:tab/>
        <w:t>Návrh řešení</w:t>
      </w:r>
    </w:p>
    <w:p w:rsidR="0005614B" w:rsidRPr="00A12088" w:rsidRDefault="0005614B" w:rsidP="0005614B">
      <w:pPr>
        <w:autoSpaceDE w:val="0"/>
        <w:autoSpaceDN w:val="0"/>
        <w:adjustRightInd w:val="0"/>
        <w:spacing w:after="0" w:line="240" w:lineRule="auto"/>
        <w:rPr>
          <w:rFonts w:ascii="Calibri" w:hAnsi="Calibri" w:cs="Calibri"/>
        </w:rPr>
      </w:pPr>
      <w:r w:rsidRPr="00A12088">
        <w:rPr>
          <w:rFonts w:ascii="Calibri" w:hAnsi="Calibri" w:cs="Calibri"/>
        </w:rPr>
        <w:t>Cílem udržovacích pracích a stavebních úprav je opravit a upravit stávající byt 1+kk tak, aby vyhovoval současným nárokům na bydlení, při dodržení platných předpisů a norem. A zároveň se zkvalitnil jeho stav ve vztahu k památkově chráněnému objektu.</w:t>
      </w:r>
    </w:p>
    <w:p w:rsidR="00E65E5D" w:rsidRDefault="0005614B" w:rsidP="0005614B">
      <w:pPr>
        <w:autoSpaceDE w:val="0"/>
        <w:autoSpaceDN w:val="0"/>
        <w:adjustRightInd w:val="0"/>
        <w:spacing w:after="0" w:line="240" w:lineRule="auto"/>
        <w:rPr>
          <w:rFonts w:ascii="Calibri" w:hAnsi="Calibri" w:cs="Calibri"/>
        </w:rPr>
      </w:pPr>
      <w:r w:rsidRPr="00E65E5D">
        <w:rPr>
          <w:rFonts w:ascii="Calibri" w:hAnsi="Calibri" w:cs="Calibri"/>
        </w:rPr>
        <w:t>Základní koncept bytu se nemění.</w:t>
      </w:r>
      <w:r w:rsidR="00E65E5D">
        <w:rPr>
          <w:rFonts w:ascii="Calibri" w:hAnsi="Calibri" w:cs="Calibri"/>
        </w:rPr>
        <w:t xml:space="preserve"> Dojde k mírné úpravě dispozice. Zvětší se prostor vstupní části</w:t>
      </w:r>
      <w:r w:rsidR="0056412E">
        <w:rPr>
          <w:rFonts w:ascii="Calibri" w:hAnsi="Calibri" w:cs="Calibri"/>
        </w:rPr>
        <w:t xml:space="preserve"> předsíně</w:t>
      </w:r>
      <w:r w:rsidR="00E65E5D">
        <w:rPr>
          <w:rFonts w:ascii="Calibri" w:hAnsi="Calibri" w:cs="Calibri"/>
        </w:rPr>
        <w:t xml:space="preserve"> u vchodových dveří</w:t>
      </w:r>
      <w:r w:rsidR="0056412E">
        <w:rPr>
          <w:rFonts w:ascii="Calibri" w:hAnsi="Calibri" w:cs="Calibri"/>
        </w:rPr>
        <w:t>, kde</w:t>
      </w:r>
      <w:r w:rsidR="00E65E5D">
        <w:rPr>
          <w:rFonts w:ascii="Calibri" w:hAnsi="Calibri" w:cs="Calibri"/>
        </w:rPr>
        <w:t xml:space="preserve"> vznikn</w:t>
      </w:r>
      <w:r w:rsidR="0063485C">
        <w:rPr>
          <w:rFonts w:ascii="Calibri" w:hAnsi="Calibri" w:cs="Calibri"/>
        </w:rPr>
        <w:t>e</w:t>
      </w:r>
      <w:r w:rsidR="00E65E5D">
        <w:rPr>
          <w:rFonts w:ascii="Calibri" w:hAnsi="Calibri" w:cs="Calibri"/>
        </w:rPr>
        <w:t xml:space="preserve"> </w:t>
      </w:r>
      <w:r w:rsidR="005007F3">
        <w:rPr>
          <w:rFonts w:ascii="Calibri" w:hAnsi="Calibri" w:cs="Calibri"/>
        </w:rPr>
        <w:t xml:space="preserve">zádveří a </w:t>
      </w:r>
      <w:r w:rsidR="00E65E5D">
        <w:rPr>
          <w:rFonts w:ascii="Calibri" w:hAnsi="Calibri" w:cs="Calibri"/>
        </w:rPr>
        <w:t>prostor pro umístění skříně</w:t>
      </w:r>
      <w:r w:rsidR="0056412E">
        <w:rPr>
          <w:rFonts w:ascii="Calibri" w:hAnsi="Calibri" w:cs="Calibri"/>
        </w:rPr>
        <w:t>,</w:t>
      </w:r>
      <w:r w:rsidR="00E65E5D">
        <w:rPr>
          <w:rFonts w:ascii="Calibri" w:hAnsi="Calibri" w:cs="Calibri"/>
        </w:rPr>
        <w:t xml:space="preserve"> a v nice u dveří do vedlejšího pokoje bude umístěná pračka a lednice. Koupelna s WC bude </w:t>
      </w:r>
      <w:r w:rsidR="0063485C">
        <w:rPr>
          <w:rFonts w:ascii="Calibri" w:hAnsi="Calibri" w:cs="Calibri"/>
        </w:rPr>
        <w:t>vyčleněna z předsíně a bude odvětrána nuceně na fasádu</w:t>
      </w:r>
      <w:r w:rsidR="00E65E5D">
        <w:rPr>
          <w:rFonts w:ascii="Calibri" w:hAnsi="Calibri" w:cs="Calibri"/>
        </w:rPr>
        <w:t>. Kuchyně bude součástí obytného pokoje</w:t>
      </w:r>
      <w:r w:rsidR="0056412E">
        <w:rPr>
          <w:rFonts w:ascii="Calibri" w:hAnsi="Calibri" w:cs="Calibri"/>
        </w:rPr>
        <w:t>.</w:t>
      </w:r>
    </w:p>
    <w:p w:rsidR="00DF6F76" w:rsidRDefault="007F0EAB" w:rsidP="0005614B">
      <w:pPr>
        <w:autoSpaceDE w:val="0"/>
        <w:autoSpaceDN w:val="0"/>
        <w:adjustRightInd w:val="0"/>
        <w:spacing w:after="0" w:line="240" w:lineRule="auto"/>
        <w:rPr>
          <w:rFonts w:ascii="Calibri" w:hAnsi="Calibri" w:cs="Calibri"/>
        </w:rPr>
      </w:pPr>
      <w:r w:rsidRPr="00E65E5D">
        <w:rPr>
          <w:rFonts w:ascii="Calibri" w:hAnsi="Calibri" w:cs="Calibri"/>
        </w:rPr>
        <w:t xml:space="preserve">Podlaha bude rekonstruována. </w:t>
      </w:r>
      <w:r w:rsidR="00DF6F76" w:rsidRPr="00805BE5">
        <w:rPr>
          <w:rFonts w:ascii="Calibri" w:hAnsi="Calibri" w:cs="Calibri"/>
        </w:rPr>
        <w:t>Budou provedeny nové nášlapné vrstvy podlahy</w:t>
      </w:r>
      <w:r w:rsidR="00DF6F76">
        <w:rPr>
          <w:rFonts w:ascii="Calibri" w:hAnsi="Calibri" w:cs="Calibri"/>
        </w:rPr>
        <w:t xml:space="preserve"> na nové konstrukci hrubé podlahy,</w:t>
      </w:r>
      <w:r w:rsidRPr="00E65E5D">
        <w:rPr>
          <w:rFonts w:ascii="Calibri" w:hAnsi="Calibri" w:cs="Calibri"/>
        </w:rPr>
        <w:t> finální nášlapnou krytin</w:t>
      </w:r>
      <w:r w:rsidR="00DF6F76">
        <w:rPr>
          <w:rFonts w:ascii="Calibri" w:hAnsi="Calibri" w:cs="Calibri"/>
        </w:rPr>
        <w:t xml:space="preserve">u budou tvořit </w:t>
      </w:r>
      <w:r w:rsidRPr="00E65E5D">
        <w:rPr>
          <w:rFonts w:ascii="Calibri" w:hAnsi="Calibri" w:cs="Calibri"/>
        </w:rPr>
        <w:t>vlýsk</w:t>
      </w:r>
      <w:r w:rsidR="00DF6F76">
        <w:rPr>
          <w:rFonts w:ascii="Calibri" w:hAnsi="Calibri" w:cs="Calibri"/>
        </w:rPr>
        <w:t>y</w:t>
      </w:r>
      <w:r w:rsidRPr="00E65E5D">
        <w:rPr>
          <w:rFonts w:ascii="Calibri" w:hAnsi="Calibri" w:cs="Calibri"/>
        </w:rPr>
        <w:t xml:space="preserve"> a keramick</w:t>
      </w:r>
      <w:r w:rsidR="00DF6F76">
        <w:rPr>
          <w:rFonts w:ascii="Calibri" w:hAnsi="Calibri" w:cs="Calibri"/>
        </w:rPr>
        <w:t>á</w:t>
      </w:r>
      <w:r w:rsidRPr="00E65E5D">
        <w:rPr>
          <w:rFonts w:ascii="Calibri" w:hAnsi="Calibri" w:cs="Calibri"/>
        </w:rPr>
        <w:t xml:space="preserve"> dlažb</w:t>
      </w:r>
      <w:r w:rsidR="00DF6F76">
        <w:rPr>
          <w:rFonts w:ascii="Calibri" w:hAnsi="Calibri" w:cs="Calibri"/>
        </w:rPr>
        <w:t>a</w:t>
      </w:r>
      <w:r w:rsidRPr="00E65E5D">
        <w:rPr>
          <w:rFonts w:ascii="Calibri" w:hAnsi="Calibri" w:cs="Calibri"/>
        </w:rPr>
        <w:t>.</w:t>
      </w:r>
      <w:r w:rsidR="00DF6F76">
        <w:rPr>
          <w:rFonts w:ascii="Calibri" w:hAnsi="Calibri" w:cs="Calibri"/>
        </w:rPr>
        <w:t xml:space="preserve"> </w:t>
      </w:r>
    </w:p>
    <w:p w:rsidR="0005614B" w:rsidRPr="0063485C" w:rsidRDefault="0005614B" w:rsidP="0005614B">
      <w:pPr>
        <w:autoSpaceDE w:val="0"/>
        <w:autoSpaceDN w:val="0"/>
        <w:adjustRightInd w:val="0"/>
        <w:spacing w:after="0" w:line="240" w:lineRule="auto"/>
        <w:rPr>
          <w:rFonts w:ascii="Calibri" w:hAnsi="Calibri" w:cs="Calibri"/>
        </w:rPr>
      </w:pPr>
      <w:r w:rsidRPr="0063485C">
        <w:rPr>
          <w:rFonts w:ascii="Calibri" w:hAnsi="Calibri" w:cs="Calibri"/>
        </w:rPr>
        <w:t>Budou zřízeny nové elektrorozvody</w:t>
      </w:r>
      <w:r w:rsidR="005007F3">
        <w:rPr>
          <w:rFonts w:ascii="Calibri" w:hAnsi="Calibri" w:cs="Calibri"/>
        </w:rPr>
        <w:t>,</w:t>
      </w:r>
      <w:r w:rsidRPr="0063485C">
        <w:rPr>
          <w:rFonts w:ascii="Calibri" w:hAnsi="Calibri" w:cs="Calibri"/>
        </w:rPr>
        <w:t xml:space="preserve"> opraveny omítky stěn a stropů a byt bude vymalován.</w:t>
      </w:r>
    </w:p>
    <w:p w:rsidR="0005614B" w:rsidRPr="002671A0" w:rsidRDefault="0005614B" w:rsidP="0005614B">
      <w:pPr>
        <w:autoSpaceDE w:val="0"/>
        <w:autoSpaceDN w:val="0"/>
        <w:adjustRightInd w:val="0"/>
        <w:spacing w:after="0" w:line="240" w:lineRule="auto"/>
        <w:rPr>
          <w:rFonts w:ascii="Calibri" w:hAnsi="Calibri" w:cs="Calibri"/>
        </w:rPr>
      </w:pPr>
      <w:r w:rsidRPr="002671A0">
        <w:rPr>
          <w:rFonts w:ascii="Calibri" w:hAnsi="Calibri" w:cs="Calibri"/>
        </w:rPr>
        <w:t>Byt bude doplněn kuchyňskou linkou s cirkulační digestoří</w:t>
      </w:r>
      <w:r w:rsidR="007579AB">
        <w:rPr>
          <w:rFonts w:ascii="Calibri" w:hAnsi="Calibri" w:cs="Calibri"/>
        </w:rPr>
        <w:t>.</w:t>
      </w:r>
    </w:p>
    <w:p w:rsidR="00950E29" w:rsidRDefault="003B0849" w:rsidP="00805BE5">
      <w:pPr>
        <w:autoSpaceDE w:val="0"/>
        <w:autoSpaceDN w:val="0"/>
        <w:adjustRightInd w:val="0"/>
        <w:spacing w:after="0" w:line="240" w:lineRule="auto"/>
        <w:rPr>
          <w:rFonts w:ascii="Calibri" w:hAnsi="Calibri" w:cs="Calibri"/>
        </w:rPr>
      </w:pPr>
      <w:r w:rsidRPr="002671A0">
        <w:rPr>
          <w:rFonts w:ascii="Calibri" w:hAnsi="Calibri" w:cs="Calibri"/>
        </w:rPr>
        <w:t xml:space="preserve">Vytápění </w:t>
      </w:r>
      <w:r w:rsidR="00095918">
        <w:rPr>
          <w:rFonts w:ascii="Calibri" w:hAnsi="Calibri" w:cs="Calibri"/>
        </w:rPr>
        <w:t xml:space="preserve">a ohřev vody </w:t>
      </w:r>
      <w:r w:rsidRPr="002671A0">
        <w:rPr>
          <w:rFonts w:ascii="Calibri" w:hAnsi="Calibri" w:cs="Calibri"/>
        </w:rPr>
        <w:t>bude zajiš</w:t>
      </w:r>
      <w:r w:rsidR="00095918">
        <w:rPr>
          <w:rFonts w:ascii="Calibri" w:hAnsi="Calibri" w:cs="Calibri"/>
        </w:rPr>
        <w:t xml:space="preserve">těn elektricky. </w:t>
      </w:r>
      <w:r w:rsidR="00095918">
        <w:t>Vytápění bude zajištěno 3 přímotopy a jedním koupelnovým žebříčkem. V předsíni pod stropem bude zavěšen elektrický bojler pro ohřev teplé vody.</w:t>
      </w:r>
    </w:p>
    <w:p w:rsidR="00095918" w:rsidRDefault="00095918" w:rsidP="00805BE5">
      <w:pPr>
        <w:autoSpaceDE w:val="0"/>
        <w:autoSpaceDN w:val="0"/>
        <w:adjustRightInd w:val="0"/>
        <w:spacing w:after="0" w:line="240" w:lineRule="auto"/>
        <w:rPr>
          <w:rFonts w:ascii="Calibri" w:hAnsi="Calibri" w:cs="Calibri"/>
        </w:rPr>
      </w:pPr>
    </w:p>
    <w:p w:rsidR="00C77E5B" w:rsidRDefault="00C77E5B" w:rsidP="00C77E5B">
      <w:pPr>
        <w:rPr>
          <w:rFonts w:ascii="Calibri" w:hAnsi="Calibri" w:cs="Calibri"/>
        </w:rPr>
      </w:pPr>
      <w:r w:rsidRPr="00C77E5B">
        <w:rPr>
          <w:rFonts w:ascii="Calibri" w:hAnsi="Calibri" w:cs="Calibri"/>
        </w:rPr>
        <w:t>V domě budou probíhat staticko</w:t>
      </w:r>
      <w:r>
        <w:rPr>
          <w:rFonts w:ascii="Calibri" w:hAnsi="Calibri" w:cs="Calibri"/>
        </w:rPr>
        <w:t>-</w:t>
      </w:r>
      <w:r w:rsidRPr="00C77E5B">
        <w:rPr>
          <w:rFonts w:ascii="Calibri" w:hAnsi="Calibri" w:cs="Calibri"/>
        </w:rPr>
        <w:t>zajišťovací práce statiky domu podle samostatného projektu od</w:t>
      </w:r>
      <w:r>
        <w:rPr>
          <w:rFonts w:ascii="Calibri" w:hAnsi="Calibri" w:cs="Calibri"/>
        </w:rPr>
        <w:t xml:space="preserve"> </w:t>
      </w:r>
      <w:r w:rsidR="008641A8">
        <w:rPr>
          <w:rFonts w:ascii="Calibri" w:hAnsi="Calibri" w:cs="Calibri"/>
        </w:rPr>
        <w:t xml:space="preserve">projekční kanceláře Statika s.r.o. (ing. Ejubovič). </w:t>
      </w:r>
      <w:r w:rsidRPr="00C77E5B">
        <w:rPr>
          <w:rFonts w:ascii="Calibri" w:hAnsi="Calibri" w:cs="Calibri"/>
        </w:rPr>
        <w:t>Práce na úpravě bytu budou koordinovány a prováděny v součinnosti se stavebními úpravami dle tohoto projektu. Předpokladem je, že úpravy bytu budou probíhat až po statickém zajištění celého domu nebo v součinnosti s probíhajícími pracemi statického zajištění.</w:t>
      </w:r>
    </w:p>
    <w:p w:rsidR="00890586" w:rsidRPr="00C77E5B" w:rsidRDefault="00890586" w:rsidP="00C77E5B">
      <w:pPr>
        <w:rPr>
          <w:rFonts w:ascii="Calibri" w:hAnsi="Calibri" w:cs="Calibri"/>
        </w:rPr>
      </w:pPr>
      <w:r>
        <w:rPr>
          <w:rFonts w:ascii="Calibri" w:hAnsi="Calibri" w:cs="Calibri"/>
        </w:rPr>
        <w:t>Oprava, eventuelně výměna vstupních dveří a oken není součástí této dokumentace. Výměna oken a dveří na pavlač proběhne jako samostatná investiční akce podle připravované samostatné projektové dokumentace.</w:t>
      </w:r>
    </w:p>
    <w:p w:rsidR="00095918" w:rsidRPr="00B63697" w:rsidRDefault="00095918" w:rsidP="00805BE5">
      <w:pPr>
        <w:autoSpaceDE w:val="0"/>
        <w:autoSpaceDN w:val="0"/>
        <w:adjustRightInd w:val="0"/>
        <w:spacing w:after="0" w:line="240" w:lineRule="auto"/>
        <w:rPr>
          <w:rFonts w:ascii="Calibri" w:hAnsi="Calibri" w:cs="Calibri"/>
          <w:b/>
          <w:color w:val="548DD4" w:themeColor="text2" w:themeTint="99"/>
        </w:rPr>
      </w:pPr>
    </w:p>
    <w:p w:rsidR="00657818" w:rsidRPr="00FA4C4D" w:rsidRDefault="00657818" w:rsidP="00657818">
      <w:pPr>
        <w:autoSpaceDE w:val="0"/>
        <w:autoSpaceDN w:val="0"/>
        <w:adjustRightInd w:val="0"/>
        <w:spacing w:after="0" w:line="240" w:lineRule="auto"/>
        <w:rPr>
          <w:rFonts w:ascii="Calibri" w:hAnsi="Calibri" w:cs="Calibri"/>
          <w:b/>
        </w:rPr>
      </w:pPr>
      <w:r w:rsidRPr="00FA4C4D">
        <w:rPr>
          <w:rFonts w:ascii="Calibri" w:hAnsi="Calibri" w:cs="Calibri"/>
          <w:b/>
        </w:rPr>
        <w:t xml:space="preserve">3 </w:t>
      </w:r>
      <w:r w:rsidRPr="00FA4C4D">
        <w:rPr>
          <w:rFonts w:ascii="Calibri" w:hAnsi="Calibri" w:cs="Calibri"/>
          <w:b/>
        </w:rPr>
        <w:tab/>
        <w:t>Základní parametry</w:t>
      </w:r>
    </w:p>
    <w:p w:rsidR="00657818" w:rsidRPr="00B63697" w:rsidRDefault="00657818" w:rsidP="00657818">
      <w:pPr>
        <w:autoSpaceDE w:val="0"/>
        <w:autoSpaceDN w:val="0"/>
        <w:adjustRightInd w:val="0"/>
        <w:spacing w:after="0" w:line="240" w:lineRule="auto"/>
        <w:rPr>
          <w:rFonts w:ascii="Calibri" w:hAnsi="Calibri" w:cs="Calibri"/>
          <w:b/>
          <w:color w:val="548DD4" w:themeColor="text2" w:themeTint="99"/>
        </w:rPr>
      </w:pPr>
    </w:p>
    <w:p w:rsidR="00657818" w:rsidRPr="0063485C" w:rsidRDefault="00657818" w:rsidP="00657818">
      <w:pPr>
        <w:spacing w:after="0" w:line="240" w:lineRule="auto"/>
        <w:rPr>
          <w:rFonts w:cstheme="minorHAnsi"/>
        </w:rPr>
      </w:pPr>
      <w:bookmarkStart w:id="1" w:name="_Hlk490067704"/>
      <w:r w:rsidRPr="0063485C">
        <w:rPr>
          <w:rFonts w:cstheme="minorHAnsi"/>
        </w:rPr>
        <w:t>Kategorie bytu</w:t>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007F0EAB" w:rsidRPr="0063485C">
        <w:rPr>
          <w:rFonts w:cstheme="minorHAnsi"/>
        </w:rPr>
        <w:t>1</w:t>
      </w:r>
      <w:r w:rsidRPr="0063485C">
        <w:rPr>
          <w:rFonts w:cstheme="minorHAnsi"/>
        </w:rPr>
        <w:t>+</w:t>
      </w:r>
      <w:r w:rsidR="007F0EAB" w:rsidRPr="0063485C">
        <w:rPr>
          <w:rFonts w:cstheme="minorHAnsi"/>
        </w:rPr>
        <w:t>kk</w:t>
      </w:r>
    </w:p>
    <w:p w:rsidR="00657818" w:rsidRPr="0063485C" w:rsidRDefault="00657818" w:rsidP="00657818">
      <w:pPr>
        <w:spacing w:after="0" w:line="240" w:lineRule="auto"/>
        <w:rPr>
          <w:rFonts w:cstheme="minorHAnsi"/>
        </w:rPr>
      </w:pPr>
      <w:r w:rsidRPr="0063485C">
        <w:rPr>
          <w:rFonts w:cstheme="minorHAnsi"/>
        </w:rPr>
        <w:t>Podlaží</w:t>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Pr="0063485C">
        <w:rPr>
          <w:rFonts w:cstheme="minorHAnsi"/>
        </w:rPr>
        <w:tab/>
      </w:r>
      <w:r w:rsidR="00FA4C4D" w:rsidRPr="0063485C">
        <w:rPr>
          <w:rFonts w:cstheme="minorHAnsi"/>
        </w:rPr>
        <w:t>2</w:t>
      </w:r>
      <w:r w:rsidRPr="0063485C">
        <w:rPr>
          <w:rFonts w:cstheme="minorHAnsi"/>
        </w:rPr>
        <w:t>.NP</w:t>
      </w:r>
      <w:r w:rsidRPr="0063485C">
        <w:rPr>
          <w:rFonts w:cstheme="minorHAnsi"/>
        </w:rPr>
        <w:tab/>
      </w:r>
    </w:p>
    <w:p w:rsidR="00657818" w:rsidRPr="0063485C" w:rsidRDefault="00657818" w:rsidP="00657818">
      <w:pPr>
        <w:spacing w:after="0" w:line="240" w:lineRule="auto"/>
        <w:rPr>
          <w:rFonts w:cstheme="minorHAnsi"/>
        </w:rPr>
      </w:pPr>
      <w:r w:rsidRPr="0063485C">
        <w:rPr>
          <w:rFonts w:cstheme="minorHAnsi"/>
        </w:rPr>
        <w:t>Celková podlažní plocha bytu</w:t>
      </w:r>
      <w:r w:rsidRPr="0063485C">
        <w:rPr>
          <w:rFonts w:cstheme="minorHAnsi"/>
        </w:rPr>
        <w:tab/>
      </w:r>
      <w:r w:rsidRPr="0063485C">
        <w:rPr>
          <w:rFonts w:cstheme="minorHAnsi"/>
        </w:rPr>
        <w:tab/>
      </w:r>
      <w:r w:rsidRPr="0063485C">
        <w:rPr>
          <w:rFonts w:cstheme="minorHAnsi"/>
        </w:rPr>
        <w:tab/>
      </w:r>
      <w:r w:rsidRPr="0063485C">
        <w:rPr>
          <w:rFonts w:cstheme="minorHAnsi"/>
        </w:rPr>
        <w:tab/>
      </w:r>
      <w:r w:rsidR="0063485C" w:rsidRPr="0063485C">
        <w:rPr>
          <w:rFonts w:cstheme="minorHAnsi"/>
        </w:rPr>
        <w:t>41,</w:t>
      </w:r>
      <w:r w:rsidR="004C4362">
        <w:rPr>
          <w:rFonts w:cstheme="minorHAnsi"/>
        </w:rPr>
        <w:t>10</w:t>
      </w:r>
      <w:r w:rsidRPr="0063485C">
        <w:rPr>
          <w:rFonts w:cstheme="minorHAnsi"/>
        </w:rPr>
        <w:t xml:space="preserve"> m</w:t>
      </w:r>
      <w:r w:rsidRPr="0063485C">
        <w:rPr>
          <w:rFonts w:cstheme="minorHAnsi"/>
          <w:vertAlign w:val="superscript"/>
        </w:rPr>
        <w:t>2</w:t>
      </w:r>
    </w:p>
    <w:p w:rsidR="00657818" w:rsidRPr="00FA4C4D" w:rsidRDefault="00657818" w:rsidP="00657818">
      <w:pPr>
        <w:spacing w:after="0" w:line="240" w:lineRule="auto"/>
        <w:rPr>
          <w:rFonts w:cstheme="minorHAnsi"/>
        </w:rPr>
      </w:pPr>
      <w:r w:rsidRPr="00FA4C4D">
        <w:rPr>
          <w:rFonts w:cstheme="minorHAnsi"/>
        </w:rPr>
        <w:t>Světlá výška obytné m.</w:t>
      </w:r>
      <w:r w:rsidRPr="00FA4C4D">
        <w:rPr>
          <w:rFonts w:cstheme="minorHAnsi"/>
        </w:rPr>
        <w:tab/>
      </w:r>
      <w:r w:rsidRPr="00FA4C4D">
        <w:rPr>
          <w:rFonts w:cstheme="minorHAnsi"/>
        </w:rPr>
        <w:tab/>
      </w:r>
      <w:r w:rsidRPr="00FA4C4D">
        <w:rPr>
          <w:rFonts w:cstheme="minorHAnsi"/>
        </w:rPr>
        <w:tab/>
      </w:r>
      <w:r w:rsidRPr="00FA4C4D">
        <w:rPr>
          <w:rFonts w:cstheme="minorHAnsi"/>
        </w:rPr>
        <w:tab/>
      </w:r>
      <w:r w:rsidRPr="00FA4C4D">
        <w:rPr>
          <w:rFonts w:cstheme="minorHAnsi"/>
        </w:rPr>
        <w:tab/>
      </w:r>
      <w:r w:rsidR="00950E29" w:rsidRPr="00FA4C4D">
        <w:rPr>
          <w:rFonts w:cstheme="minorHAnsi"/>
        </w:rPr>
        <w:t>3</w:t>
      </w:r>
      <w:r w:rsidR="00FA4C4D" w:rsidRPr="00FA4C4D">
        <w:rPr>
          <w:rFonts w:cstheme="minorHAnsi"/>
        </w:rPr>
        <w:t>7</w:t>
      </w:r>
      <w:r w:rsidR="009C1599">
        <w:rPr>
          <w:rFonts w:cstheme="minorHAnsi"/>
        </w:rPr>
        <w:t>6</w:t>
      </w:r>
      <w:r w:rsidR="00975210">
        <w:rPr>
          <w:rFonts w:cstheme="minorHAnsi"/>
        </w:rPr>
        <w:t>0</w:t>
      </w:r>
      <w:r w:rsidRPr="00FA4C4D">
        <w:rPr>
          <w:rFonts w:cstheme="minorHAnsi"/>
        </w:rPr>
        <w:t xml:space="preserve"> mm</w:t>
      </w:r>
      <w:bookmarkEnd w:id="1"/>
    </w:p>
    <w:p w:rsidR="00657818" w:rsidRPr="00B63697" w:rsidRDefault="00657818" w:rsidP="00657818">
      <w:pPr>
        <w:autoSpaceDE w:val="0"/>
        <w:autoSpaceDN w:val="0"/>
        <w:adjustRightInd w:val="0"/>
        <w:spacing w:after="0" w:line="240" w:lineRule="auto"/>
        <w:rPr>
          <w:rFonts w:ascii="Calibri" w:hAnsi="Calibri" w:cs="Calibri"/>
          <w:b/>
          <w:color w:val="548DD4" w:themeColor="text2" w:themeTint="99"/>
        </w:rPr>
      </w:pPr>
    </w:p>
    <w:p w:rsidR="00657818" w:rsidRPr="0063485C" w:rsidRDefault="00657818" w:rsidP="00657818">
      <w:pPr>
        <w:autoSpaceDE w:val="0"/>
        <w:autoSpaceDN w:val="0"/>
        <w:adjustRightInd w:val="0"/>
        <w:spacing w:after="0" w:line="240" w:lineRule="auto"/>
        <w:rPr>
          <w:rFonts w:ascii="Calibri" w:hAnsi="Calibri" w:cs="Calibri"/>
        </w:rPr>
      </w:pPr>
      <w:r w:rsidRPr="0063485C">
        <w:rPr>
          <w:rFonts w:ascii="Calibri" w:hAnsi="Calibri" w:cs="Calibri"/>
        </w:rPr>
        <w:t>Stavební program</w:t>
      </w:r>
    </w:p>
    <w:p w:rsidR="00657818" w:rsidRPr="0063485C" w:rsidRDefault="0063485C" w:rsidP="00657818">
      <w:pPr>
        <w:autoSpaceDE w:val="0"/>
        <w:autoSpaceDN w:val="0"/>
        <w:adjustRightInd w:val="0"/>
        <w:spacing w:after="0" w:line="240" w:lineRule="auto"/>
        <w:rPr>
          <w:rFonts w:ascii="Calibri" w:hAnsi="Calibri" w:cs="Calibri"/>
        </w:rPr>
      </w:pPr>
      <w:r w:rsidRPr="0063485C">
        <w:rPr>
          <w:rFonts w:ascii="Calibri" w:hAnsi="Calibri" w:cs="Calibri"/>
        </w:rPr>
        <w:t xml:space="preserve">Obývací pokoj s </w:t>
      </w:r>
      <w:proofErr w:type="spellStart"/>
      <w:r w:rsidRPr="0063485C">
        <w:rPr>
          <w:rFonts w:ascii="Calibri" w:hAnsi="Calibri" w:cs="Calibri"/>
        </w:rPr>
        <w:t>kk</w:t>
      </w:r>
      <w:proofErr w:type="spellEnd"/>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Pr="0063485C">
        <w:rPr>
          <w:rFonts w:ascii="Calibri" w:hAnsi="Calibri" w:cs="Calibri"/>
        </w:rPr>
        <w:tab/>
      </w:r>
      <w:r w:rsidR="00657818" w:rsidRPr="0063485C">
        <w:rPr>
          <w:rFonts w:ascii="Calibri" w:hAnsi="Calibri" w:cs="Calibri"/>
        </w:rPr>
        <w:tab/>
      </w:r>
      <w:r w:rsidRPr="0063485C">
        <w:rPr>
          <w:rFonts w:ascii="Calibri" w:hAnsi="Calibri" w:cs="Calibri"/>
        </w:rPr>
        <w:t>28,79</w:t>
      </w:r>
      <w:r w:rsidR="00657818" w:rsidRPr="0063485C">
        <w:rPr>
          <w:rFonts w:ascii="Calibri" w:hAnsi="Calibri" w:cs="Calibri"/>
        </w:rPr>
        <w:t xml:space="preserve"> </w:t>
      </w:r>
      <w:r w:rsidR="00657818" w:rsidRPr="0063485C">
        <w:rPr>
          <w:rFonts w:cstheme="minorHAnsi"/>
        </w:rPr>
        <w:t>m</w:t>
      </w:r>
      <w:r w:rsidR="00657818" w:rsidRPr="0063485C">
        <w:rPr>
          <w:rFonts w:cstheme="minorHAnsi"/>
          <w:vertAlign w:val="superscript"/>
        </w:rPr>
        <w:t>2</w:t>
      </w:r>
    </w:p>
    <w:p w:rsidR="00657818" w:rsidRPr="0063485C" w:rsidRDefault="004C4362" w:rsidP="00657818">
      <w:pPr>
        <w:autoSpaceDE w:val="0"/>
        <w:autoSpaceDN w:val="0"/>
        <w:adjustRightInd w:val="0"/>
        <w:spacing w:after="0" w:line="240" w:lineRule="auto"/>
        <w:rPr>
          <w:rFonts w:ascii="Calibri" w:hAnsi="Calibri" w:cs="Calibri"/>
        </w:rPr>
      </w:pPr>
      <w:r>
        <w:rPr>
          <w:rFonts w:ascii="Calibri" w:hAnsi="Calibri" w:cs="Calibri"/>
        </w:rPr>
        <w:t>P</w:t>
      </w:r>
      <w:r w:rsidR="0063485C" w:rsidRPr="0063485C">
        <w:rPr>
          <w:rFonts w:ascii="Calibri" w:hAnsi="Calibri" w:cs="Calibri"/>
        </w:rPr>
        <w:t>ředsíň</w:t>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Pr>
          <w:rFonts w:ascii="Calibri" w:hAnsi="Calibri" w:cs="Calibri"/>
        </w:rPr>
        <w:tab/>
        <w:t>5,68</w:t>
      </w:r>
      <w:r w:rsidR="00657818" w:rsidRPr="0063485C">
        <w:rPr>
          <w:rFonts w:ascii="Calibri" w:hAnsi="Calibri" w:cs="Calibri"/>
        </w:rPr>
        <w:t xml:space="preserve"> </w:t>
      </w:r>
      <w:r w:rsidR="00657818" w:rsidRPr="0063485C">
        <w:rPr>
          <w:rFonts w:cstheme="minorHAnsi"/>
        </w:rPr>
        <w:t>m</w:t>
      </w:r>
      <w:r w:rsidR="00657818" w:rsidRPr="0063485C">
        <w:rPr>
          <w:rFonts w:cstheme="minorHAnsi"/>
          <w:vertAlign w:val="superscript"/>
        </w:rPr>
        <w:t>2</w:t>
      </w:r>
    </w:p>
    <w:p w:rsidR="004C4362" w:rsidRPr="0063485C" w:rsidRDefault="004C4362" w:rsidP="004C4362">
      <w:pPr>
        <w:autoSpaceDE w:val="0"/>
        <w:autoSpaceDN w:val="0"/>
        <w:adjustRightInd w:val="0"/>
        <w:spacing w:after="0" w:line="240" w:lineRule="auto"/>
        <w:rPr>
          <w:rFonts w:ascii="Calibri" w:hAnsi="Calibri" w:cs="Calibri"/>
        </w:rPr>
      </w:pPr>
      <w:r>
        <w:rPr>
          <w:rFonts w:ascii="Calibri" w:hAnsi="Calibri" w:cs="Calibri"/>
        </w:rPr>
        <w:t>Zádveří</w:t>
      </w:r>
      <w:r>
        <w:rPr>
          <w:rFonts w:ascii="Calibri" w:hAnsi="Calibri" w:cs="Calibri"/>
        </w:rPr>
        <w:tab/>
      </w:r>
      <w:r w:rsidRPr="0063485C">
        <w:rPr>
          <w:rFonts w:ascii="Calibri" w:hAnsi="Calibri" w:cs="Calibri"/>
        </w:rPr>
        <w:tab/>
      </w:r>
      <w:r w:rsidRPr="0063485C">
        <w:rPr>
          <w:rFonts w:ascii="Calibri" w:hAnsi="Calibri" w:cs="Calibri"/>
        </w:rPr>
        <w:tab/>
      </w:r>
      <w:r w:rsidRPr="0063485C">
        <w:rPr>
          <w:rFonts w:ascii="Calibri" w:hAnsi="Calibri" w:cs="Calibri"/>
        </w:rPr>
        <w:tab/>
      </w:r>
      <w:r w:rsidRPr="0063485C">
        <w:rPr>
          <w:rFonts w:ascii="Calibri" w:hAnsi="Calibri" w:cs="Calibri"/>
        </w:rPr>
        <w:tab/>
      </w:r>
      <w:r w:rsidRPr="0063485C">
        <w:rPr>
          <w:rFonts w:ascii="Calibri" w:hAnsi="Calibri" w:cs="Calibri"/>
        </w:rPr>
        <w:tab/>
      </w:r>
      <w:r>
        <w:rPr>
          <w:rFonts w:ascii="Calibri" w:hAnsi="Calibri" w:cs="Calibri"/>
        </w:rPr>
        <w:tab/>
        <w:t>3,63</w:t>
      </w:r>
      <w:r w:rsidRPr="0063485C">
        <w:rPr>
          <w:rFonts w:ascii="Calibri" w:hAnsi="Calibri" w:cs="Calibri"/>
        </w:rPr>
        <w:t xml:space="preserve"> </w:t>
      </w:r>
      <w:r w:rsidRPr="0063485C">
        <w:rPr>
          <w:rFonts w:cstheme="minorHAnsi"/>
        </w:rPr>
        <w:t>m</w:t>
      </w:r>
      <w:r w:rsidRPr="0063485C">
        <w:rPr>
          <w:rFonts w:cstheme="minorHAnsi"/>
          <w:vertAlign w:val="superscript"/>
        </w:rPr>
        <w:t>2</w:t>
      </w:r>
    </w:p>
    <w:p w:rsidR="00657818" w:rsidRPr="0063485C" w:rsidRDefault="0063485C" w:rsidP="00657818">
      <w:pPr>
        <w:autoSpaceDE w:val="0"/>
        <w:autoSpaceDN w:val="0"/>
        <w:adjustRightInd w:val="0"/>
        <w:spacing w:after="0" w:line="240" w:lineRule="auto"/>
        <w:rPr>
          <w:rFonts w:ascii="Calibri" w:hAnsi="Calibri" w:cs="Calibri"/>
        </w:rPr>
      </w:pPr>
      <w:r w:rsidRPr="0063485C">
        <w:rPr>
          <w:rFonts w:ascii="Calibri" w:hAnsi="Calibri" w:cs="Calibri"/>
        </w:rPr>
        <w:t>Koupelna</w:t>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00657818" w:rsidRPr="0063485C">
        <w:rPr>
          <w:rFonts w:ascii="Calibri" w:hAnsi="Calibri" w:cs="Calibri"/>
        </w:rPr>
        <w:tab/>
      </w:r>
      <w:r w:rsidRPr="0063485C">
        <w:rPr>
          <w:rFonts w:ascii="Calibri" w:hAnsi="Calibri" w:cs="Calibri"/>
        </w:rPr>
        <w:t>3,00</w:t>
      </w:r>
      <w:r w:rsidR="00657818" w:rsidRPr="0063485C">
        <w:rPr>
          <w:rFonts w:ascii="Calibri" w:hAnsi="Calibri" w:cs="Calibri"/>
        </w:rPr>
        <w:t xml:space="preserve"> </w:t>
      </w:r>
      <w:r w:rsidR="00657818" w:rsidRPr="0063485C">
        <w:rPr>
          <w:rFonts w:cstheme="minorHAnsi"/>
        </w:rPr>
        <w:t>m</w:t>
      </w:r>
      <w:r w:rsidR="00657818" w:rsidRPr="0063485C">
        <w:rPr>
          <w:rFonts w:cstheme="minorHAnsi"/>
          <w:vertAlign w:val="superscript"/>
        </w:rPr>
        <w:t>2</w:t>
      </w:r>
    </w:p>
    <w:p w:rsidR="000462D9" w:rsidRPr="00B63697" w:rsidRDefault="000462D9" w:rsidP="00657818">
      <w:pPr>
        <w:autoSpaceDE w:val="0"/>
        <w:autoSpaceDN w:val="0"/>
        <w:adjustRightInd w:val="0"/>
        <w:spacing w:after="0" w:line="240" w:lineRule="auto"/>
        <w:rPr>
          <w:rFonts w:ascii="Calibri" w:hAnsi="Calibri" w:cs="Calibri"/>
          <w:color w:val="548DD4" w:themeColor="text2" w:themeTint="99"/>
        </w:rPr>
      </w:pPr>
    </w:p>
    <w:p w:rsidR="00657818" w:rsidRDefault="00657818" w:rsidP="00657818">
      <w:pPr>
        <w:autoSpaceDE w:val="0"/>
        <w:autoSpaceDN w:val="0"/>
        <w:adjustRightInd w:val="0"/>
        <w:spacing w:after="0" w:line="240" w:lineRule="auto"/>
        <w:rPr>
          <w:rFonts w:ascii="Calibri" w:hAnsi="Calibri" w:cs="Calibri"/>
          <w:b/>
          <w:color w:val="548DD4" w:themeColor="text2" w:themeTint="99"/>
        </w:rPr>
      </w:pPr>
    </w:p>
    <w:p w:rsidR="00985CC2" w:rsidRPr="00B63697" w:rsidRDefault="00985CC2" w:rsidP="00657818">
      <w:pPr>
        <w:autoSpaceDE w:val="0"/>
        <w:autoSpaceDN w:val="0"/>
        <w:adjustRightInd w:val="0"/>
        <w:spacing w:after="0" w:line="240" w:lineRule="auto"/>
        <w:rPr>
          <w:rFonts w:ascii="Calibri" w:hAnsi="Calibri" w:cs="Calibri"/>
          <w:b/>
          <w:color w:val="548DD4" w:themeColor="text2" w:themeTint="99"/>
        </w:rPr>
      </w:pPr>
    </w:p>
    <w:p w:rsidR="00657818" w:rsidRPr="00EA5591" w:rsidRDefault="00657818" w:rsidP="00657818">
      <w:pPr>
        <w:autoSpaceDE w:val="0"/>
        <w:autoSpaceDN w:val="0"/>
        <w:adjustRightInd w:val="0"/>
        <w:spacing w:after="0" w:line="240" w:lineRule="auto"/>
        <w:rPr>
          <w:rFonts w:ascii="Calibri" w:hAnsi="Calibri" w:cs="Calibri"/>
          <w:b/>
        </w:rPr>
      </w:pPr>
      <w:r w:rsidRPr="00EA5591">
        <w:rPr>
          <w:rFonts w:ascii="Calibri" w:hAnsi="Calibri" w:cs="Calibri"/>
          <w:b/>
        </w:rPr>
        <w:t xml:space="preserve">4 </w:t>
      </w:r>
      <w:r w:rsidRPr="00EA5591">
        <w:rPr>
          <w:rFonts w:ascii="Calibri" w:hAnsi="Calibri" w:cs="Calibri"/>
          <w:b/>
        </w:rPr>
        <w:tab/>
        <w:t>Bourací práce</w:t>
      </w:r>
    </w:p>
    <w:p w:rsidR="00EA5591" w:rsidRPr="00EA5591" w:rsidRDefault="00EA5591" w:rsidP="00EA5591">
      <w:pPr>
        <w:autoSpaceDE w:val="0"/>
        <w:autoSpaceDN w:val="0"/>
        <w:adjustRightInd w:val="0"/>
        <w:spacing w:after="0" w:line="240" w:lineRule="auto"/>
        <w:rPr>
          <w:rFonts w:ascii="Calibri" w:hAnsi="Calibri" w:cs="Calibri"/>
        </w:rPr>
      </w:pPr>
      <w:r w:rsidRPr="00EA5591">
        <w:rPr>
          <w:rFonts w:ascii="Calibri" w:hAnsi="Calibri" w:cs="Calibri"/>
        </w:rPr>
        <w:t>Demontáž stávajících zařízení bytu</w:t>
      </w:r>
    </w:p>
    <w:p w:rsidR="00EA5591" w:rsidRPr="00EA5591" w:rsidRDefault="00EA5591" w:rsidP="00EA5591">
      <w:pPr>
        <w:autoSpaceDE w:val="0"/>
        <w:autoSpaceDN w:val="0"/>
        <w:adjustRightInd w:val="0"/>
        <w:spacing w:after="0" w:line="240" w:lineRule="auto"/>
        <w:ind w:firstLine="708"/>
        <w:rPr>
          <w:rFonts w:ascii="Calibri" w:hAnsi="Calibri" w:cs="Calibri"/>
        </w:rPr>
      </w:pPr>
      <w:r w:rsidRPr="00EA5591">
        <w:rPr>
          <w:rFonts w:ascii="Calibri" w:hAnsi="Calibri" w:cs="Calibri"/>
        </w:rPr>
        <w:t>- Demontáž stávajících zařizovacích předmětů v koupelně</w:t>
      </w:r>
    </w:p>
    <w:p w:rsidR="00EA5591" w:rsidRPr="00EA5591" w:rsidRDefault="00EA5591" w:rsidP="00EA5591">
      <w:pPr>
        <w:autoSpaceDE w:val="0"/>
        <w:autoSpaceDN w:val="0"/>
        <w:adjustRightInd w:val="0"/>
        <w:spacing w:after="0" w:line="240" w:lineRule="auto"/>
        <w:ind w:left="7" w:firstLine="701"/>
        <w:rPr>
          <w:rFonts w:ascii="Calibri" w:hAnsi="Calibri" w:cs="Calibri"/>
        </w:rPr>
      </w:pPr>
      <w:proofErr w:type="gramStart"/>
      <w:r w:rsidRPr="00EA5591">
        <w:rPr>
          <w:rFonts w:ascii="Calibri" w:hAnsi="Calibri" w:cs="Calibri"/>
        </w:rPr>
        <w:t>( 1</w:t>
      </w:r>
      <w:proofErr w:type="gramEnd"/>
      <w:r w:rsidRPr="00EA5591">
        <w:rPr>
          <w:rFonts w:ascii="Calibri" w:hAnsi="Calibri" w:cs="Calibri"/>
        </w:rPr>
        <w:t xml:space="preserve"> x WC, 1 x umyvadlo, 1 x sprchová vanička)</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Demontáž kuchyně</w:t>
      </w:r>
    </w:p>
    <w:p w:rsidR="00EA5591" w:rsidRPr="00EA5591" w:rsidRDefault="00FA4C4D" w:rsidP="00EA5591">
      <w:pPr>
        <w:autoSpaceDE w:val="0"/>
        <w:autoSpaceDN w:val="0"/>
        <w:adjustRightInd w:val="0"/>
        <w:spacing w:after="0" w:line="240" w:lineRule="auto"/>
        <w:ind w:left="7" w:firstLine="701"/>
        <w:rPr>
          <w:rFonts w:ascii="Calibri" w:hAnsi="Calibri" w:cs="Calibri"/>
        </w:rPr>
      </w:pPr>
      <w:r>
        <w:rPr>
          <w:rFonts w:ascii="Calibri" w:hAnsi="Calibri" w:cs="Calibri"/>
        </w:rPr>
        <w:t>(1 x dřez, 1 x plynový sporák</w:t>
      </w:r>
      <w:r w:rsidR="00EA5591" w:rsidRPr="00EA5591">
        <w:rPr>
          <w:rFonts w:ascii="Calibri" w:hAnsi="Calibri" w:cs="Calibri"/>
        </w:rPr>
        <w:t>, kuchyňská linka)</w:t>
      </w:r>
    </w:p>
    <w:p w:rsidR="00EA5591" w:rsidRPr="00EA5591" w:rsidRDefault="00EA5591" w:rsidP="00EA5591">
      <w:pPr>
        <w:autoSpaceDE w:val="0"/>
        <w:autoSpaceDN w:val="0"/>
        <w:adjustRightInd w:val="0"/>
        <w:spacing w:after="0" w:line="240" w:lineRule="auto"/>
        <w:ind w:left="708"/>
        <w:rPr>
          <w:rFonts w:ascii="Calibri" w:hAnsi="Calibri" w:cs="Calibri"/>
        </w:rPr>
      </w:pPr>
      <w:r w:rsidRPr="00EA5591">
        <w:rPr>
          <w:rFonts w:ascii="Calibri" w:hAnsi="Calibri" w:cs="Calibri"/>
        </w:rPr>
        <w:t>- Demontáž el. průtokového ohřívače</w:t>
      </w:r>
      <w:r w:rsidR="00396058">
        <w:rPr>
          <w:rFonts w:ascii="Calibri" w:hAnsi="Calibri" w:cs="Calibri"/>
        </w:rPr>
        <w:t xml:space="preserve"> a nástěnného el. infrazářiče</w:t>
      </w:r>
      <w:r w:rsidRPr="00EA5591">
        <w:rPr>
          <w:rFonts w:ascii="Calibri" w:hAnsi="Calibri" w:cs="Calibri"/>
        </w:rPr>
        <w:t xml:space="preserve"> v m. 03, el. přímotopu v m. 02, 2 x el. akumulačních kamen v m. 01</w:t>
      </w:r>
    </w:p>
    <w:p w:rsidR="00EA5591" w:rsidRPr="00EA5591" w:rsidRDefault="00EA5591" w:rsidP="00EA5591">
      <w:pPr>
        <w:autoSpaceDE w:val="0"/>
        <w:autoSpaceDN w:val="0"/>
        <w:adjustRightInd w:val="0"/>
        <w:spacing w:after="0" w:line="240" w:lineRule="auto"/>
        <w:ind w:left="708"/>
        <w:rPr>
          <w:rFonts w:ascii="Calibri" w:hAnsi="Calibri" w:cs="Calibri"/>
        </w:rPr>
      </w:pPr>
      <w:r w:rsidRPr="00EA5591">
        <w:rPr>
          <w:rFonts w:ascii="Calibri" w:hAnsi="Calibri" w:cs="Calibri"/>
        </w:rPr>
        <w:lastRenderedPageBreak/>
        <w:t>- Demontáž stávajících bytových rozvodů vody a kanalizace a plynu, demontáž EI zásuvek a vypínačů a svítidel</w:t>
      </w:r>
    </w:p>
    <w:p w:rsidR="00EA5591" w:rsidRPr="00EA5591" w:rsidRDefault="00EA5591" w:rsidP="00EA5591">
      <w:pPr>
        <w:autoSpaceDE w:val="0"/>
        <w:autoSpaceDN w:val="0"/>
        <w:adjustRightInd w:val="0"/>
        <w:spacing w:after="0" w:line="240" w:lineRule="auto"/>
        <w:rPr>
          <w:rFonts w:ascii="Calibri" w:hAnsi="Calibri" w:cs="Calibri"/>
        </w:rPr>
      </w:pPr>
    </w:p>
    <w:p w:rsidR="00EA5591" w:rsidRPr="00EA5591" w:rsidRDefault="00EA5591" w:rsidP="00EA5591">
      <w:pPr>
        <w:autoSpaceDE w:val="0"/>
        <w:autoSpaceDN w:val="0"/>
        <w:adjustRightInd w:val="0"/>
        <w:spacing w:after="0" w:line="240" w:lineRule="auto"/>
        <w:rPr>
          <w:rFonts w:ascii="Calibri" w:hAnsi="Calibri" w:cs="Calibri"/>
        </w:rPr>
      </w:pPr>
      <w:r w:rsidRPr="00EA5591">
        <w:rPr>
          <w:rFonts w:ascii="Calibri" w:hAnsi="Calibri" w:cs="Calibri"/>
        </w:rPr>
        <w:t>Odstranění stávajících podlahových vrstev až na škvárový násyp</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dřevěných vlýsků, záklopu z prken a dřevěných polštářů v místnost</w:t>
      </w:r>
      <w:r w:rsidR="008758F0">
        <w:rPr>
          <w:rFonts w:ascii="Calibri" w:hAnsi="Calibri" w:cs="Calibri"/>
        </w:rPr>
        <w:t>i</w:t>
      </w:r>
      <w:r w:rsidRPr="00EA5591">
        <w:rPr>
          <w:rFonts w:ascii="Calibri" w:hAnsi="Calibri" w:cs="Calibri"/>
        </w:rPr>
        <w:t xml:space="preserve"> 01</w:t>
      </w:r>
      <w:r w:rsidR="00890586">
        <w:rPr>
          <w:rFonts w:ascii="Calibri" w:hAnsi="Calibri" w:cs="Calibri"/>
        </w:rPr>
        <w:t xml:space="preserve"> a 02</w:t>
      </w:r>
      <w:r w:rsidRPr="00EA5591">
        <w:rPr>
          <w:rFonts w:ascii="Calibri" w:hAnsi="Calibri" w:cs="Calibri"/>
        </w:rPr>
        <w:t xml:space="preserve"> </w:t>
      </w:r>
    </w:p>
    <w:p w:rsidR="008758F0" w:rsidRPr="00EA5591" w:rsidRDefault="008758F0" w:rsidP="008758F0">
      <w:pPr>
        <w:autoSpaceDE w:val="0"/>
        <w:autoSpaceDN w:val="0"/>
        <w:adjustRightInd w:val="0"/>
        <w:spacing w:after="0" w:line="240" w:lineRule="auto"/>
        <w:ind w:left="708"/>
        <w:rPr>
          <w:rFonts w:ascii="Calibri" w:hAnsi="Calibri" w:cs="Calibri"/>
        </w:rPr>
      </w:pPr>
      <w:r w:rsidRPr="00EA5591">
        <w:rPr>
          <w:rFonts w:ascii="Calibri" w:hAnsi="Calibri" w:cs="Calibri"/>
        </w:rPr>
        <w:t>- Odstranění keramické dlažby, záklopu z</w:t>
      </w:r>
      <w:r>
        <w:rPr>
          <w:rFonts w:ascii="Calibri" w:hAnsi="Calibri" w:cs="Calibri"/>
        </w:rPr>
        <w:t> </w:t>
      </w:r>
      <w:r w:rsidRPr="00EA5591">
        <w:rPr>
          <w:rFonts w:ascii="Calibri" w:hAnsi="Calibri" w:cs="Calibri"/>
        </w:rPr>
        <w:t>prken</w:t>
      </w:r>
      <w:r>
        <w:rPr>
          <w:rFonts w:ascii="Calibri" w:hAnsi="Calibri" w:cs="Calibri"/>
        </w:rPr>
        <w:t xml:space="preserve">, </w:t>
      </w:r>
      <w:r w:rsidRPr="00EA5591">
        <w:rPr>
          <w:rFonts w:ascii="Calibri" w:hAnsi="Calibri" w:cs="Calibri"/>
        </w:rPr>
        <w:t>dřevěných polštářů v místnosti 03</w:t>
      </w:r>
    </w:p>
    <w:p w:rsidR="00EA5591" w:rsidRPr="00EA5591" w:rsidRDefault="00EA5591" w:rsidP="00EA5591">
      <w:pPr>
        <w:autoSpaceDE w:val="0"/>
        <w:autoSpaceDN w:val="0"/>
        <w:adjustRightInd w:val="0"/>
        <w:spacing w:after="0" w:line="240" w:lineRule="auto"/>
        <w:ind w:left="7"/>
        <w:rPr>
          <w:rFonts w:ascii="Calibri" w:hAnsi="Calibri" w:cs="Calibri"/>
        </w:rPr>
      </w:pPr>
    </w:p>
    <w:p w:rsidR="00EA5591" w:rsidRPr="00EA5591" w:rsidRDefault="00EA5591" w:rsidP="00EA5591">
      <w:pPr>
        <w:autoSpaceDE w:val="0"/>
        <w:autoSpaceDN w:val="0"/>
        <w:adjustRightInd w:val="0"/>
        <w:spacing w:after="0" w:line="240" w:lineRule="auto"/>
        <w:rPr>
          <w:rFonts w:ascii="Calibri" w:hAnsi="Calibri" w:cs="Calibri"/>
        </w:rPr>
      </w:pPr>
      <w:r w:rsidRPr="00EA5591">
        <w:rPr>
          <w:rFonts w:ascii="Calibri" w:hAnsi="Calibri" w:cs="Calibri"/>
        </w:rPr>
        <w:t>Odstranění stávajících omítek a keramických obkladů a maleb</w:t>
      </w:r>
    </w:p>
    <w:p w:rsidR="00EA5591" w:rsidRPr="00EA5591" w:rsidRDefault="00EA5591" w:rsidP="00EA5591">
      <w:pPr>
        <w:autoSpaceDE w:val="0"/>
        <w:autoSpaceDN w:val="0"/>
        <w:adjustRightInd w:val="0"/>
        <w:spacing w:after="0" w:line="240" w:lineRule="auto"/>
        <w:ind w:left="708"/>
        <w:rPr>
          <w:rFonts w:ascii="Calibri" w:hAnsi="Calibri" w:cs="Calibri"/>
        </w:rPr>
      </w:pPr>
      <w:r w:rsidRPr="00EA5591">
        <w:rPr>
          <w:rFonts w:ascii="Calibri" w:hAnsi="Calibri" w:cs="Calibri"/>
        </w:rPr>
        <w:t>- Odstranění všech keramických obkladů (kromě konstrukcí určených k demolici) a osekání omítky na podklad - provádět obzvlášť opatrně na dělících příčkách.</w:t>
      </w:r>
    </w:p>
    <w:p w:rsidR="00EA5591" w:rsidRPr="00EA5591" w:rsidRDefault="00EA5591" w:rsidP="00EA5591">
      <w:pPr>
        <w:autoSpaceDE w:val="0"/>
        <w:autoSpaceDN w:val="0"/>
        <w:adjustRightInd w:val="0"/>
        <w:spacing w:after="0" w:line="240" w:lineRule="auto"/>
        <w:ind w:firstLine="708"/>
        <w:rPr>
          <w:rFonts w:ascii="Calibri" w:hAnsi="Calibri" w:cs="Calibri"/>
        </w:rPr>
      </w:pPr>
      <w:r w:rsidRPr="00EA5591">
        <w:rPr>
          <w:rFonts w:ascii="Calibri" w:hAnsi="Calibri" w:cs="Calibri"/>
        </w:rPr>
        <w:t>- stávající výmalba bude seškrábána</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nesoudržných částí omítek na stěnách bytu</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nesoudržných částí omítek na stropech</w:t>
      </w:r>
    </w:p>
    <w:p w:rsidR="00EA5591" w:rsidRPr="00EA5591" w:rsidRDefault="00EA5591" w:rsidP="00EA5591">
      <w:pPr>
        <w:autoSpaceDE w:val="0"/>
        <w:autoSpaceDN w:val="0"/>
        <w:adjustRightInd w:val="0"/>
        <w:spacing w:after="0" w:line="240" w:lineRule="auto"/>
        <w:rPr>
          <w:rFonts w:ascii="Calibri" w:hAnsi="Calibri" w:cs="Calibri"/>
        </w:rPr>
      </w:pPr>
    </w:p>
    <w:p w:rsidR="00EA5591" w:rsidRPr="00EA5591" w:rsidRDefault="00EA5591" w:rsidP="00EA5591">
      <w:pPr>
        <w:autoSpaceDE w:val="0"/>
        <w:autoSpaceDN w:val="0"/>
        <w:adjustRightInd w:val="0"/>
        <w:spacing w:after="0" w:line="240" w:lineRule="auto"/>
        <w:rPr>
          <w:rFonts w:ascii="Calibri" w:hAnsi="Calibri" w:cs="Calibri"/>
        </w:rPr>
      </w:pPr>
      <w:r w:rsidRPr="00EA5591">
        <w:rPr>
          <w:rFonts w:ascii="Calibri" w:hAnsi="Calibri" w:cs="Calibri"/>
        </w:rPr>
        <w:t>Stavební práce</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xml:space="preserve">- Odstranění </w:t>
      </w:r>
      <w:r w:rsidR="00295EEA">
        <w:rPr>
          <w:rFonts w:ascii="Calibri" w:hAnsi="Calibri" w:cs="Calibri"/>
        </w:rPr>
        <w:t xml:space="preserve">podhledu v koupelně, </w:t>
      </w:r>
      <w:r w:rsidRPr="00EA5591">
        <w:rPr>
          <w:rFonts w:ascii="Calibri" w:hAnsi="Calibri" w:cs="Calibri"/>
        </w:rPr>
        <w:t>dělící SDK příčky oddělující koupelnu a chodbu</w:t>
      </w:r>
      <w:r w:rsidR="00295EEA">
        <w:rPr>
          <w:rFonts w:ascii="Calibri" w:hAnsi="Calibri" w:cs="Calibri"/>
        </w:rPr>
        <w:t xml:space="preserve"> </w:t>
      </w:r>
    </w:p>
    <w:p w:rsidR="00EA5591" w:rsidRPr="00EA5591" w:rsidRDefault="00EA5591" w:rsidP="00EA5591">
      <w:pPr>
        <w:autoSpaceDE w:val="0"/>
        <w:autoSpaceDN w:val="0"/>
        <w:adjustRightInd w:val="0"/>
        <w:spacing w:after="0" w:line="240" w:lineRule="auto"/>
        <w:ind w:left="7" w:firstLine="701"/>
        <w:rPr>
          <w:rFonts w:ascii="Calibri" w:hAnsi="Calibri" w:cs="Calibri"/>
        </w:rPr>
      </w:pPr>
      <w:r w:rsidRPr="00EA5591">
        <w:rPr>
          <w:rFonts w:ascii="Calibri" w:hAnsi="Calibri" w:cs="Calibri"/>
        </w:rPr>
        <w:t>- Odstranění dřevěné vestavby mezipatra v místnosti 01</w:t>
      </w:r>
    </w:p>
    <w:p w:rsidR="00EA5591" w:rsidRPr="00EA5591" w:rsidRDefault="00EA5591" w:rsidP="00FA0C41">
      <w:pPr>
        <w:autoSpaceDE w:val="0"/>
        <w:autoSpaceDN w:val="0"/>
        <w:adjustRightInd w:val="0"/>
        <w:spacing w:after="0" w:line="240" w:lineRule="auto"/>
        <w:ind w:left="709"/>
        <w:rPr>
          <w:rFonts w:ascii="Calibri" w:hAnsi="Calibri" w:cs="Calibri"/>
        </w:rPr>
      </w:pPr>
      <w:r w:rsidRPr="00EA5591">
        <w:rPr>
          <w:rFonts w:ascii="Calibri" w:hAnsi="Calibri" w:cs="Calibri"/>
        </w:rPr>
        <w:t xml:space="preserve">- Drobné stavební práce související s novými </w:t>
      </w:r>
      <w:r w:rsidR="00FA0C41">
        <w:rPr>
          <w:rFonts w:ascii="Calibri" w:hAnsi="Calibri" w:cs="Calibri"/>
        </w:rPr>
        <w:t xml:space="preserve">rozvody vody, kanalizace a </w:t>
      </w:r>
      <w:r w:rsidR="00890586">
        <w:rPr>
          <w:rFonts w:ascii="Calibri" w:hAnsi="Calibri" w:cs="Calibri"/>
        </w:rPr>
        <w:t>odvětrání.</w:t>
      </w:r>
    </w:p>
    <w:p w:rsidR="00EA5591" w:rsidRDefault="00EA5591" w:rsidP="007F0EAB">
      <w:pPr>
        <w:autoSpaceDE w:val="0"/>
        <w:autoSpaceDN w:val="0"/>
        <w:adjustRightInd w:val="0"/>
        <w:spacing w:after="0" w:line="240" w:lineRule="auto"/>
        <w:rPr>
          <w:rFonts w:ascii="Calibri" w:hAnsi="Calibri" w:cs="Calibri"/>
        </w:rPr>
      </w:pPr>
    </w:p>
    <w:p w:rsidR="00985CC2" w:rsidRPr="00EA5591" w:rsidRDefault="00985CC2" w:rsidP="007F0EAB">
      <w:pPr>
        <w:autoSpaceDE w:val="0"/>
        <w:autoSpaceDN w:val="0"/>
        <w:adjustRightInd w:val="0"/>
        <w:spacing w:after="0" w:line="240" w:lineRule="auto"/>
        <w:rPr>
          <w:rFonts w:ascii="Calibri" w:hAnsi="Calibri" w:cs="Calibri"/>
        </w:rPr>
      </w:pPr>
    </w:p>
    <w:p w:rsidR="00EA5591" w:rsidRDefault="00EA5591" w:rsidP="007F0EAB">
      <w:pPr>
        <w:autoSpaceDE w:val="0"/>
        <w:autoSpaceDN w:val="0"/>
        <w:adjustRightInd w:val="0"/>
        <w:spacing w:after="0" w:line="240" w:lineRule="auto"/>
        <w:rPr>
          <w:rFonts w:ascii="Calibri" w:hAnsi="Calibri" w:cs="Calibri"/>
          <w:color w:val="548DD4" w:themeColor="text2" w:themeTint="99"/>
        </w:rPr>
      </w:pPr>
    </w:p>
    <w:p w:rsidR="00657818" w:rsidRPr="0063485C" w:rsidRDefault="00657818" w:rsidP="00657818">
      <w:pPr>
        <w:autoSpaceDE w:val="0"/>
        <w:autoSpaceDN w:val="0"/>
        <w:adjustRightInd w:val="0"/>
        <w:spacing w:after="0" w:line="240" w:lineRule="auto"/>
        <w:rPr>
          <w:rFonts w:ascii="Calibri" w:hAnsi="Calibri" w:cs="Calibri"/>
          <w:b/>
        </w:rPr>
      </w:pPr>
      <w:r w:rsidRPr="0063485C">
        <w:rPr>
          <w:rFonts w:ascii="Calibri" w:hAnsi="Calibri" w:cs="Calibri"/>
          <w:b/>
        </w:rPr>
        <w:t xml:space="preserve">5 </w:t>
      </w:r>
      <w:r w:rsidRPr="0063485C">
        <w:rPr>
          <w:rFonts w:ascii="Calibri" w:hAnsi="Calibri" w:cs="Calibri"/>
          <w:b/>
        </w:rPr>
        <w:tab/>
        <w:t>Stavební práce</w:t>
      </w:r>
    </w:p>
    <w:p w:rsidR="00657818" w:rsidRPr="0063485C" w:rsidRDefault="00657818" w:rsidP="00657818">
      <w:pPr>
        <w:autoSpaceDE w:val="0"/>
        <w:autoSpaceDN w:val="0"/>
        <w:adjustRightInd w:val="0"/>
        <w:spacing w:after="0" w:line="240" w:lineRule="auto"/>
        <w:rPr>
          <w:rFonts w:ascii="Calibri" w:hAnsi="Calibri" w:cs="Calibri"/>
          <w:b/>
          <w:bCs/>
        </w:rPr>
      </w:pPr>
      <w:r w:rsidRPr="0063485C">
        <w:rPr>
          <w:rFonts w:ascii="Calibri" w:hAnsi="Calibri" w:cs="Calibri"/>
          <w:b/>
          <w:bCs/>
        </w:rPr>
        <w:t xml:space="preserve">5.1 </w:t>
      </w:r>
      <w:r w:rsidRPr="0063485C">
        <w:rPr>
          <w:rFonts w:ascii="Calibri" w:hAnsi="Calibri" w:cs="Calibri"/>
          <w:b/>
          <w:bCs/>
        </w:rPr>
        <w:tab/>
        <w:t>Vnit</w:t>
      </w:r>
      <w:r w:rsidRPr="0063485C">
        <w:rPr>
          <w:rFonts w:ascii="Calibri,Bold" w:hAnsi="Calibri,Bold" w:cs="Calibri,Bold"/>
          <w:b/>
          <w:bCs/>
        </w:rPr>
        <w:t>ř</w:t>
      </w:r>
      <w:r w:rsidRPr="0063485C">
        <w:rPr>
          <w:rFonts w:ascii="Calibri" w:hAnsi="Calibri" w:cs="Calibri"/>
          <w:b/>
          <w:bCs/>
        </w:rPr>
        <w:t>ní konstrukce</w:t>
      </w:r>
    </w:p>
    <w:p w:rsidR="00657818" w:rsidRPr="0063485C" w:rsidRDefault="00657818" w:rsidP="00657818">
      <w:pPr>
        <w:autoSpaceDE w:val="0"/>
        <w:autoSpaceDN w:val="0"/>
        <w:adjustRightInd w:val="0"/>
        <w:spacing w:after="0" w:line="240" w:lineRule="auto"/>
        <w:rPr>
          <w:rFonts w:ascii="Calibri" w:hAnsi="Calibri" w:cs="Calibri"/>
          <w:b/>
          <w:bCs/>
        </w:rPr>
      </w:pPr>
      <w:r w:rsidRPr="0063485C">
        <w:rPr>
          <w:rFonts w:ascii="Calibri" w:hAnsi="Calibri" w:cs="Calibri"/>
          <w:b/>
          <w:bCs/>
        </w:rPr>
        <w:t>5.1.1</w:t>
      </w:r>
      <w:r w:rsidRPr="0063485C">
        <w:rPr>
          <w:rFonts w:ascii="Calibri" w:hAnsi="Calibri" w:cs="Calibri"/>
          <w:b/>
          <w:bCs/>
        </w:rPr>
        <w:tab/>
        <w:t xml:space="preserve"> Nenosné vnit</w:t>
      </w:r>
      <w:r w:rsidRPr="0063485C">
        <w:rPr>
          <w:rFonts w:ascii="Calibri,Bold" w:hAnsi="Calibri,Bold" w:cs="Calibri,Bold"/>
          <w:b/>
          <w:bCs/>
        </w:rPr>
        <w:t>ř</w:t>
      </w:r>
      <w:r w:rsidRPr="0063485C">
        <w:rPr>
          <w:rFonts w:ascii="Calibri" w:hAnsi="Calibri" w:cs="Calibri"/>
          <w:b/>
          <w:bCs/>
        </w:rPr>
        <w:t>ní st</w:t>
      </w:r>
      <w:r w:rsidRPr="0063485C">
        <w:rPr>
          <w:rFonts w:ascii="Calibri,Bold" w:hAnsi="Calibri,Bold" w:cs="Calibri,Bold"/>
          <w:b/>
          <w:bCs/>
        </w:rPr>
        <w:t>ě</w:t>
      </w:r>
      <w:r w:rsidRPr="0063485C">
        <w:rPr>
          <w:rFonts w:ascii="Calibri" w:hAnsi="Calibri" w:cs="Calibri"/>
          <w:b/>
          <w:bCs/>
        </w:rPr>
        <w:t>ny</w:t>
      </w:r>
    </w:p>
    <w:p w:rsidR="00657818" w:rsidRPr="0063485C" w:rsidRDefault="00657818" w:rsidP="00657818">
      <w:pPr>
        <w:autoSpaceDE w:val="0"/>
        <w:autoSpaceDN w:val="0"/>
        <w:adjustRightInd w:val="0"/>
        <w:spacing w:after="0" w:line="240" w:lineRule="auto"/>
        <w:rPr>
          <w:rFonts w:ascii="Calibri" w:hAnsi="Calibri" w:cs="Calibri"/>
        </w:rPr>
      </w:pPr>
    </w:p>
    <w:p w:rsidR="0075679F" w:rsidRPr="0063485C" w:rsidRDefault="0075679F" w:rsidP="0075679F">
      <w:pPr>
        <w:autoSpaceDE w:val="0"/>
        <w:autoSpaceDN w:val="0"/>
        <w:adjustRightInd w:val="0"/>
        <w:spacing w:after="0" w:line="240" w:lineRule="auto"/>
        <w:rPr>
          <w:rFonts w:ascii="Calibri" w:hAnsi="Calibri" w:cs="Calibri"/>
          <w:b/>
        </w:rPr>
      </w:pPr>
      <w:r w:rsidRPr="0063485C">
        <w:rPr>
          <w:rFonts w:ascii="Calibri" w:hAnsi="Calibri" w:cs="Calibri"/>
          <w:b/>
        </w:rPr>
        <w:t>Sádrokartonové příčky</w:t>
      </w:r>
    </w:p>
    <w:p w:rsidR="0075679F" w:rsidRPr="0063485C" w:rsidRDefault="0075679F" w:rsidP="0075679F">
      <w:pPr>
        <w:autoSpaceDE w:val="0"/>
        <w:autoSpaceDN w:val="0"/>
        <w:adjustRightInd w:val="0"/>
        <w:spacing w:after="0" w:line="240" w:lineRule="auto"/>
        <w:rPr>
          <w:rFonts w:ascii="Calibri" w:hAnsi="Calibri" w:cs="Calibri"/>
        </w:rPr>
      </w:pPr>
      <w:r w:rsidRPr="0063485C">
        <w:rPr>
          <w:rFonts w:ascii="Calibri" w:hAnsi="Calibri" w:cs="Calibri"/>
        </w:rPr>
        <w:t>Příčka oddělující koupeln</w:t>
      </w:r>
      <w:r w:rsidR="00020403" w:rsidRPr="0063485C">
        <w:rPr>
          <w:rFonts w:ascii="Calibri" w:hAnsi="Calibri" w:cs="Calibri"/>
        </w:rPr>
        <w:t xml:space="preserve">u a vstupní předsíň </w:t>
      </w:r>
      <w:r w:rsidRPr="0063485C">
        <w:rPr>
          <w:rFonts w:ascii="Calibri" w:hAnsi="Calibri" w:cs="Calibri"/>
        </w:rPr>
        <w:t>bud</w:t>
      </w:r>
      <w:r w:rsidR="00020403" w:rsidRPr="0063485C">
        <w:rPr>
          <w:rFonts w:ascii="Calibri" w:hAnsi="Calibri" w:cs="Calibri"/>
        </w:rPr>
        <w:t>e</w:t>
      </w:r>
      <w:r w:rsidRPr="0063485C">
        <w:rPr>
          <w:rFonts w:ascii="Calibri" w:hAnsi="Calibri" w:cs="Calibri"/>
        </w:rPr>
        <w:t xml:space="preserve"> ze systému sádrokartonových příček na kovové konstrukci. SDK příčka je navržena v </w:t>
      </w:r>
      <w:proofErr w:type="spellStart"/>
      <w:r w:rsidRPr="0063485C">
        <w:rPr>
          <w:rFonts w:ascii="Calibri" w:hAnsi="Calibri" w:cs="Calibri"/>
        </w:rPr>
        <w:t>tl</w:t>
      </w:r>
      <w:proofErr w:type="spellEnd"/>
      <w:r w:rsidRPr="0063485C">
        <w:rPr>
          <w:rFonts w:ascii="Calibri" w:hAnsi="Calibri" w:cs="Calibri"/>
        </w:rPr>
        <w:t>. 100</w:t>
      </w:r>
      <w:r w:rsidR="0063485C" w:rsidRPr="0063485C">
        <w:rPr>
          <w:rFonts w:ascii="Calibri" w:hAnsi="Calibri" w:cs="Calibri"/>
        </w:rPr>
        <w:t xml:space="preserve"> a 200</w:t>
      </w:r>
      <w:r w:rsidR="00DE1106" w:rsidRPr="0063485C">
        <w:rPr>
          <w:rFonts w:ascii="Calibri" w:hAnsi="Calibri" w:cs="Calibri"/>
        </w:rPr>
        <w:t xml:space="preserve"> </w:t>
      </w:r>
      <w:r w:rsidRPr="0063485C">
        <w:rPr>
          <w:rFonts w:ascii="Calibri" w:hAnsi="Calibri" w:cs="Calibri"/>
        </w:rPr>
        <w:t xml:space="preserve">jako </w:t>
      </w:r>
      <w:r w:rsidR="008758F0">
        <w:rPr>
          <w:rFonts w:ascii="Calibri" w:hAnsi="Calibri" w:cs="Calibri"/>
        </w:rPr>
        <w:t xml:space="preserve">jednoduše </w:t>
      </w:r>
      <w:r w:rsidRPr="0063485C">
        <w:rPr>
          <w:rFonts w:ascii="Calibri" w:hAnsi="Calibri" w:cs="Calibri"/>
        </w:rPr>
        <w:t xml:space="preserve">opláštěná. Na vnitřní část směřující do koupelny budou použity SDK desky impregnované – odolné proti </w:t>
      </w:r>
      <w:proofErr w:type="gramStart"/>
      <w:r w:rsidRPr="0063485C">
        <w:rPr>
          <w:rFonts w:ascii="Calibri" w:hAnsi="Calibri" w:cs="Calibri"/>
        </w:rPr>
        <w:t>vlhkosti - RBI</w:t>
      </w:r>
      <w:proofErr w:type="gramEnd"/>
      <w:r w:rsidRPr="0063485C">
        <w:rPr>
          <w:rFonts w:ascii="Calibri" w:hAnsi="Calibri" w:cs="Calibri"/>
        </w:rPr>
        <w:t xml:space="preserve"> (RFI) tl.12,5 mm. </w:t>
      </w:r>
    </w:p>
    <w:p w:rsidR="00DE1106" w:rsidRPr="0063485C" w:rsidRDefault="00DE1106" w:rsidP="0075679F">
      <w:pPr>
        <w:autoSpaceDE w:val="0"/>
        <w:autoSpaceDN w:val="0"/>
        <w:adjustRightInd w:val="0"/>
        <w:spacing w:after="0" w:line="240" w:lineRule="auto"/>
        <w:rPr>
          <w:rFonts w:ascii="Calibri" w:hAnsi="Calibri" w:cs="Calibri"/>
        </w:rPr>
      </w:pPr>
    </w:p>
    <w:p w:rsidR="0075679F" w:rsidRPr="0063485C" w:rsidRDefault="0075679F" w:rsidP="0075679F">
      <w:pPr>
        <w:autoSpaceDE w:val="0"/>
        <w:autoSpaceDN w:val="0"/>
        <w:adjustRightInd w:val="0"/>
        <w:spacing w:after="0" w:line="240" w:lineRule="auto"/>
        <w:rPr>
          <w:rFonts w:ascii="Calibri" w:hAnsi="Calibri" w:cs="Calibri"/>
          <w:b/>
        </w:rPr>
      </w:pPr>
      <w:r w:rsidRPr="0063485C">
        <w:rPr>
          <w:rFonts w:ascii="Calibri" w:hAnsi="Calibri" w:cs="Calibri"/>
          <w:b/>
        </w:rPr>
        <w:t>Sádrokartonové předstěny</w:t>
      </w:r>
    </w:p>
    <w:p w:rsidR="0075679F" w:rsidRPr="0063485C" w:rsidRDefault="00DE1106" w:rsidP="0075679F">
      <w:pPr>
        <w:autoSpaceDE w:val="0"/>
        <w:autoSpaceDN w:val="0"/>
        <w:adjustRightInd w:val="0"/>
        <w:spacing w:after="0" w:line="240" w:lineRule="auto"/>
        <w:rPr>
          <w:rFonts w:ascii="Calibri" w:hAnsi="Calibri" w:cs="Calibri"/>
        </w:rPr>
      </w:pPr>
      <w:r w:rsidRPr="0063485C">
        <w:rPr>
          <w:rFonts w:ascii="Calibri" w:hAnsi="Calibri" w:cs="Calibri"/>
        </w:rPr>
        <w:t>V koupelně</w:t>
      </w:r>
      <w:r w:rsidR="0075679F" w:rsidRPr="0063485C">
        <w:rPr>
          <w:rFonts w:ascii="Calibri" w:hAnsi="Calibri" w:cs="Calibri"/>
        </w:rPr>
        <w:t xml:space="preserve"> </w:t>
      </w:r>
      <w:r w:rsidR="003A637F">
        <w:rPr>
          <w:rFonts w:ascii="Calibri" w:hAnsi="Calibri" w:cs="Calibri"/>
        </w:rPr>
        <w:t>a v</w:t>
      </w:r>
      <w:r w:rsidR="00387CA7">
        <w:rPr>
          <w:rFonts w:ascii="Calibri" w:hAnsi="Calibri" w:cs="Calibri"/>
        </w:rPr>
        <w:t> </w:t>
      </w:r>
      <w:r w:rsidR="003A637F">
        <w:rPr>
          <w:rFonts w:ascii="Calibri" w:hAnsi="Calibri" w:cs="Calibri"/>
        </w:rPr>
        <w:t>předsíni</w:t>
      </w:r>
      <w:r w:rsidR="00387CA7">
        <w:rPr>
          <w:rFonts w:ascii="Calibri" w:hAnsi="Calibri" w:cs="Calibri"/>
        </w:rPr>
        <w:t xml:space="preserve"> a zádveří</w:t>
      </w:r>
      <w:r w:rsidR="003A637F">
        <w:rPr>
          <w:rFonts w:ascii="Calibri" w:hAnsi="Calibri" w:cs="Calibri"/>
        </w:rPr>
        <w:t xml:space="preserve"> </w:t>
      </w:r>
      <w:r w:rsidRPr="0063485C">
        <w:rPr>
          <w:rFonts w:ascii="Calibri" w:hAnsi="Calibri" w:cs="Calibri"/>
        </w:rPr>
        <w:t>bude zřízena instalační předstěna</w:t>
      </w:r>
      <w:r w:rsidR="0075679F" w:rsidRPr="0063485C">
        <w:rPr>
          <w:rFonts w:ascii="Calibri" w:hAnsi="Calibri" w:cs="Calibri"/>
        </w:rPr>
        <w:t xml:space="preserve"> ze systému sádrokartonových příček</w:t>
      </w:r>
      <w:r w:rsidRPr="0063485C">
        <w:rPr>
          <w:rFonts w:ascii="Calibri" w:hAnsi="Calibri" w:cs="Calibri"/>
        </w:rPr>
        <w:t xml:space="preserve"> na kovové konstrukci. Předstěna bude </w:t>
      </w:r>
      <w:r w:rsidR="008758F0">
        <w:rPr>
          <w:rFonts w:ascii="Calibri" w:hAnsi="Calibri" w:cs="Calibri"/>
        </w:rPr>
        <w:t>jednoduše</w:t>
      </w:r>
      <w:r w:rsidRPr="0063485C">
        <w:rPr>
          <w:rFonts w:ascii="Calibri" w:hAnsi="Calibri" w:cs="Calibri"/>
        </w:rPr>
        <w:t xml:space="preserve"> opláštěná</w:t>
      </w:r>
      <w:r w:rsidR="0075679F" w:rsidRPr="0063485C">
        <w:rPr>
          <w:rFonts w:ascii="Calibri" w:hAnsi="Calibri" w:cs="Calibri"/>
        </w:rPr>
        <w:t xml:space="preserve">. </w:t>
      </w:r>
      <w:r w:rsidR="0043744C">
        <w:rPr>
          <w:rFonts w:ascii="Calibri" w:hAnsi="Calibri" w:cs="Calibri"/>
        </w:rPr>
        <w:t>V koupelně budou</w:t>
      </w:r>
      <w:r w:rsidR="0075679F" w:rsidRPr="0063485C">
        <w:rPr>
          <w:rFonts w:ascii="Calibri" w:hAnsi="Calibri" w:cs="Calibri"/>
        </w:rPr>
        <w:t xml:space="preserve"> použity desky impregnované – odolné proti </w:t>
      </w:r>
      <w:proofErr w:type="gramStart"/>
      <w:r w:rsidR="0075679F" w:rsidRPr="0063485C">
        <w:rPr>
          <w:rFonts w:ascii="Calibri" w:hAnsi="Calibri" w:cs="Calibri"/>
        </w:rPr>
        <w:t>vlhkosti - RBI</w:t>
      </w:r>
      <w:proofErr w:type="gramEnd"/>
      <w:r w:rsidR="0075679F" w:rsidRPr="0063485C">
        <w:rPr>
          <w:rFonts w:ascii="Calibri" w:hAnsi="Calibri" w:cs="Calibri"/>
        </w:rPr>
        <w:t xml:space="preserve"> (RFI) tl.12,5 mm</w:t>
      </w:r>
    </w:p>
    <w:p w:rsidR="0075679F" w:rsidRPr="0063485C" w:rsidRDefault="0075679F" w:rsidP="0075679F">
      <w:pPr>
        <w:autoSpaceDE w:val="0"/>
        <w:autoSpaceDN w:val="0"/>
        <w:adjustRightInd w:val="0"/>
        <w:spacing w:after="0" w:line="240" w:lineRule="auto"/>
        <w:rPr>
          <w:rFonts w:ascii="Calibri" w:hAnsi="Calibri" w:cs="Calibri"/>
        </w:rPr>
      </w:pPr>
    </w:p>
    <w:p w:rsidR="0075679F" w:rsidRPr="0063485C" w:rsidRDefault="0075679F" w:rsidP="0075679F">
      <w:pPr>
        <w:autoSpaceDE w:val="0"/>
        <w:autoSpaceDN w:val="0"/>
        <w:adjustRightInd w:val="0"/>
        <w:spacing w:after="0" w:line="240" w:lineRule="auto"/>
        <w:rPr>
          <w:rFonts w:ascii="Calibri" w:hAnsi="Calibri" w:cs="Calibri"/>
        </w:rPr>
      </w:pPr>
      <w:r w:rsidRPr="0063485C">
        <w:rPr>
          <w:rFonts w:ascii="Calibri" w:hAnsi="Calibri" w:cs="Calibri"/>
        </w:rPr>
        <w:t>Referenční výrobek je systém RIGIPS.</w:t>
      </w:r>
    </w:p>
    <w:p w:rsidR="0075679F" w:rsidRPr="0063485C" w:rsidRDefault="0075679F" w:rsidP="0075679F">
      <w:pPr>
        <w:autoSpaceDE w:val="0"/>
        <w:autoSpaceDN w:val="0"/>
        <w:adjustRightInd w:val="0"/>
        <w:spacing w:after="0" w:line="240" w:lineRule="auto"/>
        <w:rPr>
          <w:rFonts w:ascii="Calibri" w:hAnsi="Calibri" w:cs="Calibri"/>
        </w:rPr>
      </w:pPr>
      <w:r w:rsidRPr="0063485C">
        <w:rPr>
          <w:rFonts w:ascii="Calibri" w:hAnsi="Calibri" w:cs="Calibri"/>
        </w:rPr>
        <w:t>Příčky budou tmeleny ve vysoké kvalitě ( Q3 RIGIPS ). Obecně bude pro začištění SDK desek použito</w:t>
      </w:r>
    </w:p>
    <w:p w:rsidR="0075679F" w:rsidRPr="0063485C" w:rsidRDefault="0075679F" w:rsidP="0075679F">
      <w:pPr>
        <w:autoSpaceDE w:val="0"/>
        <w:autoSpaceDN w:val="0"/>
        <w:adjustRightInd w:val="0"/>
        <w:spacing w:after="0" w:line="240" w:lineRule="auto"/>
        <w:rPr>
          <w:rFonts w:ascii="Calibri" w:hAnsi="Calibri" w:cs="Calibri"/>
        </w:rPr>
      </w:pPr>
      <w:r w:rsidRPr="0063485C">
        <w:rPr>
          <w:rFonts w:ascii="Calibri" w:hAnsi="Calibri" w:cs="Calibri"/>
        </w:rPr>
        <w:t>systémových lemujících profilů- hliníkové nárožníky, atd.</w:t>
      </w:r>
    </w:p>
    <w:p w:rsidR="0075679F" w:rsidRPr="00B63697" w:rsidRDefault="0075679F" w:rsidP="00657818">
      <w:pPr>
        <w:autoSpaceDE w:val="0"/>
        <w:autoSpaceDN w:val="0"/>
        <w:adjustRightInd w:val="0"/>
        <w:spacing w:after="0" w:line="240" w:lineRule="auto"/>
        <w:rPr>
          <w:rFonts w:ascii="Calibri" w:hAnsi="Calibri" w:cs="Calibri"/>
          <w:color w:val="548DD4" w:themeColor="text2" w:themeTint="99"/>
        </w:rPr>
      </w:pPr>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707051" w:rsidRDefault="00657818" w:rsidP="00657818">
      <w:pPr>
        <w:autoSpaceDE w:val="0"/>
        <w:autoSpaceDN w:val="0"/>
        <w:adjustRightInd w:val="0"/>
        <w:spacing w:after="0" w:line="240" w:lineRule="auto"/>
        <w:rPr>
          <w:rFonts w:ascii="Calibri" w:hAnsi="Calibri" w:cs="Calibri"/>
          <w:b/>
          <w:bCs/>
        </w:rPr>
      </w:pPr>
      <w:r w:rsidRPr="00707051">
        <w:rPr>
          <w:rFonts w:ascii="Calibri" w:hAnsi="Calibri" w:cs="Calibri"/>
          <w:b/>
          <w:bCs/>
        </w:rPr>
        <w:t>5.1.2</w:t>
      </w:r>
      <w:r w:rsidRPr="00707051">
        <w:rPr>
          <w:rFonts w:ascii="Calibri" w:hAnsi="Calibri" w:cs="Calibri"/>
          <w:b/>
          <w:bCs/>
        </w:rPr>
        <w:tab/>
        <w:t xml:space="preserve"> Vnit</w:t>
      </w:r>
      <w:r w:rsidRPr="00707051">
        <w:rPr>
          <w:rFonts w:ascii="Calibri,Bold" w:hAnsi="Calibri,Bold" w:cs="Calibri,Bold"/>
          <w:b/>
          <w:bCs/>
        </w:rPr>
        <w:t>ř</w:t>
      </w:r>
      <w:r w:rsidRPr="00707051">
        <w:rPr>
          <w:rFonts w:ascii="Calibri" w:hAnsi="Calibri" w:cs="Calibri"/>
          <w:b/>
          <w:bCs/>
        </w:rPr>
        <w:t>ní dve</w:t>
      </w:r>
      <w:r w:rsidRPr="00707051">
        <w:rPr>
          <w:rFonts w:ascii="Calibri,Bold" w:hAnsi="Calibri,Bold" w:cs="Calibri,Bold"/>
          <w:b/>
          <w:bCs/>
        </w:rPr>
        <w:t>ř</w:t>
      </w:r>
      <w:r w:rsidRPr="00707051">
        <w:rPr>
          <w:rFonts w:ascii="Calibri" w:hAnsi="Calibri" w:cs="Calibri"/>
          <w:b/>
          <w:bCs/>
        </w:rPr>
        <w:t>e a okna</w:t>
      </w:r>
    </w:p>
    <w:p w:rsidR="00DE1106" w:rsidRPr="00707051" w:rsidRDefault="00DE1106" w:rsidP="00657818">
      <w:pPr>
        <w:autoSpaceDE w:val="0"/>
        <w:autoSpaceDN w:val="0"/>
        <w:adjustRightInd w:val="0"/>
        <w:spacing w:after="0" w:line="240" w:lineRule="auto"/>
        <w:rPr>
          <w:rFonts w:ascii="Calibri" w:hAnsi="Calibri" w:cs="Calibri"/>
          <w:bCs/>
        </w:rPr>
      </w:pPr>
      <w:r w:rsidRPr="00707051">
        <w:rPr>
          <w:rFonts w:ascii="Calibri" w:hAnsi="Calibri" w:cs="Calibri"/>
          <w:bCs/>
        </w:rPr>
        <w:t>Řešení dveří a oken jsou podrobně popsány v tabulkové části dokumentace D.01.0</w:t>
      </w:r>
      <w:r w:rsidR="00020403" w:rsidRPr="00707051">
        <w:rPr>
          <w:rFonts w:ascii="Calibri" w:hAnsi="Calibri" w:cs="Calibri"/>
          <w:bCs/>
        </w:rPr>
        <w:t>6</w:t>
      </w:r>
    </w:p>
    <w:p w:rsidR="00657818" w:rsidRPr="00707051" w:rsidRDefault="00657818" w:rsidP="00657818">
      <w:pPr>
        <w:autoSpaceDE w:val="0"/>
        <w:autoSpaceDN w:val="0"/>
        <w:adjustRightInd w:val="0"/>
        <w:spacing w:after="0" w:line="240" w:lineRule="auto"/>
        <w:rPr>
          <w:rFonts w:ascii="Calibri" w:hAnsi="Calibri" w:cs="Calibri"/>
          <w:b/>
        </w:rPr>
      </w:pPr>
      <w:r w:rsidRPr="00707051">
        <w:rPr>
          <w:rFonts w:ascii="Calibri" w:hAnsi="Calibri" w:cs="Calibri"/>
          <w:b/>
        </w:rPr>
        <w:t>dveře</w:t>
      </w:r>
    </w:p>
    <w:p w:rsidR="00B8599D" w:rsidRDefault="00890586" w:rsidP="00095918">
      <w:pPr>
        <w:autoSpaceDE w:val="0"/>
        <w:autoSpaceDN w:val="0"/>
        <w:adjustRightInd w:val="0"/>
        <w:spacing w:after="0" w:line="240" w:lineRule="auto"/>
        <w:rPr>
          <w:rFonts w:ascii="Calibri" w:hAnsi="Calibri" w:cs="Calibri"/>
        </w:rPr>
      </w:pPr>
      <w:r>
        <w:rPr>
          <w:rFonts w:ascii="Calibri" w:hAnsi="Calibri" w:cs="Calibri"/>
        </w:rPr>
        <w:t>Oprava, eventuelně výměna vstupních dveří a oken není součástí této dokumentace. Výměna oken a dveří na pavlač proběhne jako samostatná investiční akce podle připravované samostatné projektové dokumentace.</w:t>
      </w:r>
      <w:r>
        <w:rPr>
          <w:rFonts w:ascii="Calibri" w:hAnsi="Calibri" w:cs="Calibri"/>
        </w:rPr>
        <w:t xml:space="preserve"> </w:t>
      </w:r>
    </w:p>
    <w:p w:rsidR="00B8599D" w:rsidRDefault="00387CA7" w:rsidP="00095918">
      <w:pPr>
        <w:autoSpaceDE w:val="0"/>
        <w:autoSpaceDN w:val="0"/>
        <w:adjustRightInd w:val="0"/>
        <w:spacing w:after="0" w:line="240" w:lineRule="auto"/>
        <w:rPr>
          <w:rFonts w:ascii="Calibri" w:hAnsi="Calibri" w:cs="Calibri"/>
        </w:rPr>
      </w:pPr>
      <w:r>
        <w:rPr>
          <w:rFonts w:ascii="Calibri" w:hAnsi="Calibri" w:cs="Calibri"/>
        </w:rPr>
        <w:t xml:space="preserve">Dojde ke změně </w:t>
      </w:r>
      <w:proofErr w:type="spellStart"/>
      <w:r>
        <w:rPr>
          <w:rFonts w:ascii="Calibri" w:hAnsi="Calibri" w:cs="Calibri"/>
        </w:rPr>
        <w:t>otevíravosti</w:t>
      </w:r>
      <w:proofErr w:type="spellEnd"/>
      <w:r>
        <w:rPr>
          <w:rFonts w:ascii="Calibri" w:hAnsi="Calibri" w:cs="Calibri"/>
        </w:rPr>
        <w:t xml:space="preserve"> vnitřních d</w:t>
      </w:r>
      <w:r w:rsidR="00A14F3A">
        <w:rPr>
          <w:rFonts w:ascii="Calibri" w:hAnsi="Calibri" w:cs="Calibri"/>
        </w:rPr>
        <w:t>voukřídlých dveří. Bude otvíravé</w:t>
      </w:r>
      <w:r>
        <w:rPr>
          <w:rFonts w:ascii="Calibri" w:hAnsi="Calibri" w:cs="Calibri"/>
        </w:rPr>
        <w:t xml:space="preserve"> pravé křídlo a levé bude opatřeno čepy. Dveře </w:t>
      </w:r>
      <w:r w:rsidR="00B8599D">
        <w:rPr>
          <w:rFonts w:ascii="Calibri" w:hAnsi="Calibri" w:cs="Calibri"/>
        </w:rPr>
        <w:t>budou repasovány.</w:t>
      </w:r>
      <w:r>
        <w:rPr>
          <w:rFonts w:ascii="Calibri" w:hAnsi="Calibri" w:cs="Calibri"/>
        </w:rPr>
        <w:t xml:space="preserve"> </w:t>
      </w:r>
    </w:p>
    <w:p w:rsidR="00D66BA1" w:rsidRPr="00985CC2" w:rsidRDefault="00D66BA1" w:rsidP="00657818">
      <w:pPr>
        <w:autoSpaceDE w:val="0"/>
        <w:autoSpaceDN w:val="0"/>
        <w:adjustRightInd w:val="0"/>
        <w:spacing w:after="0" w:line="240" w:lineRule="auto"/>
        <w:ind w:left="708" w:hanging="708"/>
        <w:rPr>
          <w:rFonts w:ascii="Calibri" w:hAnsi="Calibri" w:cs="Calibri"/>
        </w:rPr>
      </w:pPr>
    </w:p>
    <w:p w:rsidR="00657818" w:rsidRPr="00985CC2" w:rsidRDefault="00657818" w:rsidP="00657818">
      <w:pPr>
        <w:autoSpaceDE w:val="0"/>
        <w:autoSpaceDN w:val="0"/>
        <w:adjustRightInd w:val="0"/>
        <w:spacing w:after="0" w:line="240" w:lineRule="auto"/>
        <w:rPr>
          <w:rFonts w:ascii="Calibri" w:hAnsi="Calibri" w:cs="Calibri"/>
          <w:b/>
        </w:rPr>
      </w:pPr>
      <w:r w:rsidRPr="00985CC2">
        <w:rPr>
          <w:rFonts w:ascii="Calibri" w:hAnsi="Calibri" w:cs="Calibri"/>
          <w:b/>
        </w:rPr>
        <w:t>Okna</w:t>
      </w:r>
    </w:p>
    <w:p w:rsidR="00985CC2" w:rsidRPr="00707051" w:rsidRDefault="00985CC2" w:rsidP="00985CC2">
      <w:pPr>
        <w:autoSpaceDE w:val="0"/>
        <w:autoSpaceDN w:val="0"/>
        <w:adjustRightInd w:val="0"/>
        <w:spacing w:after="0" w:line="240" w:lineRule="auto"/>
        <w:rPr>
          <w:rFonts w:ascii="Calibri" w:hAnsi="Calibri" w:cs="Calibri"/>
        </w:rPr>
      </w:pPr>
      <w:r>
        <w:rPr>
          <w:rFonts w:ascii="Calibri" w:hAnsi="Calibri" w:cs="Calibri"/>
        </w:rPr>
        <w:t>Do koupelny v SDK příčce bude osazeno okno O3.</w:t>
      </w:r>
    </w:p>
    <w:p w:rsidR="00657818" w:rsidRPr="00985CC2" w:rsidRDefault="00D66BA1" w:rsidP="00F0156A">
      <w:pPr>
        <w:spacing w:after="0"/>
      </w:pPr>
      <w:r w:rsidRPr="00985CC2">
        <w:rPr>
          <w:rFonts w:ascii="Calibri" w:hAnsi="Calibri" w:cs="Calibri"/>
        </w:rPr>
        <w:lastRenderedPageBreak/>
        <w:t xml:space="preserve">Oprava oken </w:t>
      </w:r>
      <w:r w:rsidR="00985CC2" w:rsidRPr="00985CC2">
        <w:rPr>
          <w:rFonts w:ascii="Calibri" w:hAnsi="Calibri" w:cs="Calibri"/>
        </w:rPr>
        <w:t xml:space="preserve">na fasádách </w:t>
      </w:r>
      <w:r w:rsidRPr="00985CC2">
        <w:rPr>
          <w:rFonts w:ascii="Calibri" w:hAnsi="Calibri" w:cs="Calibri"/>
        </w:rPr>
        <w:t>není součástí dokumentace. Okna v celém domě budou měněny v rámci samostatné připravované investiční akce.</w:t>
      </w:r>
    </w:p>
    <w:p w:rsidR="00396058" w:rsidRDefault="00396058" w:rsidP="00657818">
      <w:pPr>
        <w:autoSpaceDE w:val="0"/>
        <w:autoSpaceDN w:val="0"/>
        <w:adjustRightInd w:val="0"/>
        <w:spacing w:after="0" w:line="240" w:lineRule="auto"/>
        <w:rPr>
          <w:rFonts w:ascii="Calibri" w:hAnsi="Calibri" w:cs="Calibri"/>
          <w:color w:val="548DD4" w:themeColor="text2" w:themeTint="99"/>
        </w:rPr>
      </w:pPr>
    </w:p>
    <w:p w:rsidR="00396058" w:rsidRPr="00CF608F" w:rsidRDefault="00396058" w:rsidP="00657818">
      <w:pPr>
        <w:autoSpaceDE w:val="0"/>
        <w:autoSpaceDN w:val="0"/>
        <w:adjustRightInd w:val="0"/>
        <w:spacing w:after="0" w:line="240" w:lineRule="auto"/>
        <w:rPr>
          <w:rFonts w:ascii="Calibri" w:hAnsi="Calibri" w:cs="Calibri"/>
        </w:rPr>
      </w:pPr>
    </w:p>
    <w:p w:rsidR="00657818" w:rsidRPr="00CF608F" w:rsidRDefault="00657818" w:rsidP="00657818">
      <w:pPr>
        <w:autoSpaceDE w:val="0"/>
        <w:autoSpaceDN w:val="0"/>
        <w:adjustRightInd w:val="0"/>
        <w:spacing w:after="0" w:line="240" w:lineRule="auto"/>
        <w:rPr>
          <w:rFonts w:ascii="Calibri" w:hAnsi="Calibri" w:cs="Calibri"/>
          <w:b/>
          <w:bCs/>
        </w:rPr>
      </w:pPr>
      <w:r w:rsidRPr="00CF608F">
        <w:rPr>
          <w:rFonts w:ascii="Calibri" w:hAnsi="Calibri" w:cs="Calibri"/>
          <w:b/>
          <w:bCs/>
        </w:rPr>
        <w:t xml:space="preserve">5.1.3 </w:t>
      </w:r>
      <w:r w:rsidRPr="00CF608F">
        <w:rPr>
          <w:rFonts w:ascii="Calibri" w:hAnsi="Calibri" w:cs="Calibri"/>
          <w:b/>
          <w:bCs/>
        </w:rPr>
        <w:tab/>
        <w:t>Povrchy vnit</w:t>
      </w:r>
      <w:r w:rsidRPr="00CF608F">
        <w:rPr>
          <w:rFonts w:ascii="Calibri,Bold" w:hAnsi="Calibri,Bold" w:cs="Calibri,Bold"/>
          <w:b/>
          <w:bCs/>
        </w:rPr>
        <w:t>ř</w:t>
      </w:r>
      <w:r w:rsidRPr="00CF608F">
        <w:rPr>
          <w:rFonts w:ascii="Calibri" w:hAnsi="Calibri" w:cs="Calibri"/>
          <w:b/>
          <w:bCs/>
        </w:rPr>
        <w:t>ních st</w:t>
      </w:r>
      <w:r w:rsidRPr="00CF608F">
        <w:rPr>
          <w:rFonts w:ascii="Calibri,Bold" w:hAnsi="Calibri,Bold" w:cs="Calibri,Bold"/>
          <w:b/>
          <w:bCs/>
        </w:rPr>
        <w:t>ě</w:t>
      </w:r>
      <w:r w:rsidRPr="00CF608F">
        <w:rPr>
          <w:rFonts w:ascii="Calibri" w:hAnsi="Calibri" w:cs="Calibri"/>
          <w:b/>
          <w:bCs/>
        </w:rPr>
        <w:t>n</w:t>
      </w:r>
    </w:p>
    <w:p w:rsidR="00657818" w:rsidRPr="00CF608F" w:rsidRDefault="00657818" w:rsidP="00657818">
      <w:pPr>
        <w:autoSpaceDE w:val="0"/>
        <w:autoSpaceDN w:val="0"/>
        <w:adjustRightInd w:val="0"/>
        <w:spacing w:after="0" w:line="240" w:lineRule="auto"/>
        <w:rPr>
          <w:rFonts w:ascii="Calibri" w:hAnsi="Calibri" w:cs="Calibri"/>
          <w:b/>
          <w:bCs/>
        </w:rPr>
      </w:pPr>
    </w:p>
    <w:p w:rsidR="00657818" w:rsidRPr="00CF608F" w:rsidRDefault="00657818" w:rsidP="00657818">
      <w:pPr>
        <w:autoSpaceDE w:val="0"/>
        <w:autoSpaceDN w:val="0"/>
        <w:adjustRightInd w:val="0"/>
        <w:spacing w:after="0" w:line="240" w:lineRule="auto"/>
        <w:rPr>
          <w:rFonts w:ascii="Calibri" w:hAnsi="Calibri" w:cs="Calibri"/>
          <w:b/>
        </w:rPr>
      </w:pPr>
      <w:r w:rsidRPr="00CF608F">
        <w:rPr>
          <w:rFonts w:ascii="Calibri" w:hAnsi="Calibri" w:cs="Calibri"/>
          <w:b/>
        </w:rPr>
        <w:t>Omítky vnitřních stěn</w:t>
      </w:r>
    </w:p>
    <w:p w:rsidR="007174CC" w:rsidRPr="00CF608F" w:rsidRDefault="007174CC" w:rsidP="007174CC">
      <w:pPr>
        <w:autoSpaceDE w:val="0"/>
        <w:autoSpaceDN w:val="0"/>
        <w:adjustRightInd w:val="0"/>
        <w:spacing w:after="0" w:line="240" w:lineRule="auto"/>
        <w:rPr>
          <w:rFonts w:ascii="Calibri" w:hAnsi="Calibri" w:cs="Calibri"/>
        </w:rPr>
      </w:pPr>
      <w:r w:rsidRPr="00CF608F">
        <w:rPr>
          <w:rFonts w:ascii="Calibri" w:hAnsi="Calibri" w:cs="Calibri"/>
        </w:rPr>
        <w:t>P</w:t>
      </w:r>
      <w:r w:rsidR="00657818" w:rsidRPr="00CF608F">
        <w:rPr>
          <w:rFonts w:ascii="Calibri" w:hAnsi="Calibri" w:cs="Calibri"/>
        </w:rPr>
        <w:t>ovrchy vnitřní</w:t>
      </w:r>
      <w:r w:rsidRPr="00CF608F">
        <w:rPr>
          <w:rFonts w:ascii="Calibri" w:hAnsi="Calibri" w:cs="Calibri"/>
        </w:rPr>
        <w:t xml:space="preserve">ch stěn budou po stavebních </w:t>
      </w:r>
      <w:proofErr w:type="spellStart"/>
      <w:r w:rsidRPr="00CF608F">
        <w:rPr>
          <w:rFonts w:ascii="Calibri" w:hAnsi="Calibri" w:cs="Calibri"/>
        </w:rPr>
        <w:t>pracech</w:t>
      </w:r>
      <w:proofErr w:type="spellEnd"/>
      <w:r w:rsidRPr="00CF608F">
        <w:rPr>
          <w:rFonts w:ascii="Calibri" w:hAnsi="Calibri" w:cs="Calibri"/>
        </w:rPr>
        <w:t xml:space="preserve"> vyspraveny dvouvrstvou omítkou. „Jádro“ bude omítnuté </w:t>
      </w:r>
      <w:proofErr w:type="spellStart"/>
      <w:r w:rsidRPr="00CF608F">
        <w:rPr>
          <w:rFonts w:ascii="Calibri" w:hAnsi="Calibri" w:cs="Calibri"/>
        </w:rPr>
        <w:t>vápenou</w:t>
      </w:r>
      <w:proofErr w:type="spellEnd"/>
      <w:r w:rsidRPr="00CF608F">
        <w:rPr>
          <w:rFonts w:ascii="Calibri" w:hAnsi="Calibri" w:cs="Calibri"/>
        </w:rPr>
        <w:t xml:space="preserve"> maltou v tloušťce cca 10 - 15 mm. Povrchová vrstva bude ze „sádrové“ stěrky - omítková směs na sádrové bázi, určená pro </w:t>
      </w:r>
      <w:proofErr w:type="spellStart"/>
      <w:r w:rsidRPr="00CF608F">
        <w:rPr>
          <w:rFonts w:ascii="Calibri" w:hAnsi="Calibri" w:cs="Calibri"/>
        </w:rPr>
        <w:t>stěrkování</w:t>
      </w:r>
      <w:proofErr w:type="spellEnd"/>
      <w:r w:rsidRPr="00CF608F">
        <w:rPr>
          <w:rFonts w:ascii="Calibri" w:hAnsi="Calibri" w:cs="Calibri"/>
        </w:rPr>
        <w:t xml:space="preserve"> stěn a stropů v interiéru. Tloušťka do 3 mm.</w:t>
      </w:r>
    </w:p>
    <w:p w:rsidR="007174CC" w:rsidRPr="00CF608F" w:rsidRDefault="007174CC" w:rsidP="007174CC">
      <w:pPr>
        <w:autoSpaceDE w:val="0"/>
        <w:autoSpaceDN w:val="0"/>
        <w:adjustRightInd w:val="0"/>
        <w:spacing w:after="0" w:line="240" w:lineRule="auto"/>
        <w:rPr>
          <w:rFonts w:ascii="Calibri" w:hAnsi="Calibri" w:cs="Calibri"/>
        </w:rPr>
      </w:pPr>
      <w:r w:rsidRPr="00CF608F">
        <w:rPr>
          <w:rFonts w:ascii="Calibri" w:hAnsi="Calibri" w:cs="Calibri"/>
        </w:rPr>
        <w:t xml:space="preserve">Reference: </w:t>
      </w:r>
      <w:r w:rsidRPr="00CF608F">
        <w:rPr>
          <w:rFonts w:ascii="Calibri" w:hAnsi="Calibri" w:cs="Calibri"/>
        </w:rPr>
        <w:tab/>
        <w:t>BAUMIT</w:t>
      </w:r>
    </w:p>
    <w:p w:rsidR="009C1599" w:rsidRPr="00CF608F" w:rsidRDefault="009C1599" w:rsidP="00657818">
      <w:pPr>
        <w:autoSpaceDE w:val="0"/>
        <w:autoSpaceDN w:val="0"/>
        <w:adjustRightInd w:val="0"/>
        <w:spacing w:after="0" w:line="240" w:lineRule="auto"/>
        <w:rPr>
          <w:rFonts w:ascii="Calibri" w:hAnsi="Calibri" w:cs="Calibri"/>
          <w:b/>
        </w:rPr>
      </w:pPr>
    </w:p>
    <w:p w:rsidR="00657818" w:rsidRPr="00CF608F" w:rsidRDefault="00657818" w:rsidP="00657818">
      <w:pPr>
        <w:autoSpaceDE w:val="0"/>
        <w:autoSpaceDN w:val="0"/>
        <w:adjustRightInd w:val="0"/>
        <w:spacing w:after="0" w:line="240" w:lineRule="auto"/>
        <w:rPr>
          <w:rFonts w:ascii="Calibri" w:hAnsi="Calibri" w:cs="Calibri"/>
          <w:b/>
        </w:rPr>
      </w:pPr>
      <w:r w:rsidRPr="00CF608F">
        <w:rPr>
          <w:rFonts w:ascii="Calibri" w:hAnsi="Calibri" w:cs="Calibri"/>
          <w:b/>
        </w:rPr>
        <w:t>Obklady vnitřních stěn</w:t>
      </w:r>
    </w:p>
    <w:p w:rsidR="00657818" w:rsidRPr="00CF608F" w:rsidRDefault="00657818" w:rsidP="00657818">
      <w:pPr>
        <w:autoSpaceDE w:val="0"/>
        <w:autoSpaceDN w:val="0"/>
        <w:adjustRightInd w:val="0"/>
        <w:spacing w:after="0" w:line="240" w:lineRule="auto"/>
        <w:rPr>
          <w:rFonts w:ascii="Calibri" w:hAnsi="Calibri" w:cs="Calibri"/>
        </w:rPr>
      </w:pPr>
      <w:r w:rsidRPr="00CF608F">
        <w:rPr>
          <w:rFonts w:ascii="Calibri" w:hAnsi="Calibri" w:cs="Calibri"/>
        </w:rPr>
        <w:t>V</w:t>
      </w:r>
      <w:r w:rsidR="008658D1" w:rsidRPr="00CF608F">
        <w:rPr>
          <w:rFonts w:ascii="Calibri" w:hAnsi="Calibri" w:cs="Calibri"/>
        </w:rPr>
        <w:t> </w:t>
      </w:r>
      <w:r w:rsidRPr="00CF608F">
        <w:rPr>
          <w:rFonts w:ascii="Calibri" w:hAnsi="Calibri" w:cs="Calibri"/>
        </w:rPr>
        <w:t>koupelně a v části kuchyňského koutu budou použity keramické obklady dle výběru architekta</w:t>
      </w:r>
    </w:p>
    <w:p w:rsidR="00657818" w:rsidRPr="00CF608F" w:rsidRDefault="00657818" w:rsidP="00657818">
      <w:pPr>
        <w:autoSpaceDE w:val="0"/>
        <w:autoSpaceDN w:val="0"/>
        <w:adjustRightInd w:val="0"/>
        <w:spacing w:after="0" w:line="240" w:lineRule="auto"/>
        <w:rPr>
          <w:rFonts w:ascii="Calibri" w:hAnsi="Calibri" w:cs="Calibri"/>
        </w:rPr>
      </w:pPr>
    </w:p>
    <w:p w:rsidR="00657818" w:rsidRPr="00CF608F" w:rsidRDefault="00657818" w:rsidP="00657818">
      <w:pPr>
        <w:autoSpaceDE w:val="0"/>
        <w:autoSpaceDN w:val="0"/>
        <w:adjustRightInd w:val="0"/>
        <w:spacing w:after="0" w:line="240" w:lineRule="auto"/>
        <w:rPr>
          <w:rFonts w:ascii="Calibri" w:hAnsi="Calibri" w:cs="Calibri"/>
        </w:rPr>
      </w:pPr>
      <w:r w:rsidRPr="00CF608F">
        <w:rPr>
          <w:rFonts w:ascii="Calibri" w:hAnsi="Calibri" w:cs="Calibri"/>
        </w:rPr>
        <w:t xml:space="preserve">Koupelna: </w:t>
      </w:r>
      <w:r w:rsidRPr="00CF608F">
        <w:rPr>
          <w:rFonts w:ascii="Calibri" w:hAnsi="Calibri" w:cs="Calibri"/>
        </w:rPr>
        <w:tab/>
        <w:t>v</w:t>
      </w:r>
      <w:r w:rsidR="008658D1" w:rsidRPr="00CF608F">
        <w:rPr>
          <w:rFonts w:ascii="Calibri" w:hAnsi="Calibri" w:cs="Calibri"/>
        </w:rPr>
        <w:t> </w:t>
      </w:r>
      <w:r w:rsidRPr="00CF608F">
        <w:rPr>
          <w:rFonts w:ascii="Calibri" w:hAnsi="Calibri" w:cs="Calibri"/>
        </w:rPr>
        <w:t>koupelně</w:t>
      </w:r>
      <w:r w:rsidR="008658D1" w:rsidRPr="00CF608F">
        <w:rPr>
          <w:rFonts w:ascii="Calibri" w:hAnsi="Calibri" w:cs="Calibri"/>
        </w:rPr>
        <w:t xml:space="preserve"> </w:t>
      </w:r>
      <w:r w:rsidRPr="00CF608F">
        <w:rPr>
          <w:rFonts w:ascii="Calibri" w:hAnsi="Calibri" w:cs="Calibri"/>
        </w:rPr>
        <w:t>b</w:t>
      </w:r>
      <w:r w:rsidR="008658D1" w:rsidRPr="00CF608F">
        <w:rPr>
          <w:rFonts w:ascii="Calibri" w:hAnsi="Calibri" w:cs="Calibri"/>
        </w:rPr>
        <w:t>ude keramický obklad do výšky 2</w:t>
      </w:r>
      <w:r w:rsidR="00CF608F" w:rsidRPr="00CF608F">
        <w:rPr>
          <w:rFonts w:ascii="Calibri" w:hAnsi="Calibri" w:cs="Calibri"/>
        </w:rPr>
        <w:t>0</w:t>
      </w:r>
      <w:r w:rsidRPr="00CF608F">
        <w:rPr>
          <w:rFonts w:ascii="Calibri" w:hAnsi="Calibri" w:cs="Calibri"/>
        </w:rPr>
        <w:t>00. Pod obkladem okolo sprchového koutu bude použita hydroizolační stěrka do výšky 2000 mm</w:t>
      </w:r>
      <w:bookmarkStart w:id="2" w:name="_Hlk515973257"/>
      <w:r w:rsidRPr="00CF608F">
        <w:rPr>
          <w:rFonts w:ascii="Calibri" w:hAnsi="Calibri" w:cs="Calibri"/>
        </w:rPr>
        <w:t xml:space="preserve">. Hydroizolační stěrka bude mimo sprchový kout vytažena min 150mm nad úroveň podlahy. </w:t>
      </w:r>
      <w:bookmarkEnd w:id="2"/>
    </w:p>
    <w:p w:rsidR="00657818" w:rsidRPr="00CF608F" w:rsidRDefault="00657818" w:rsidP="00657818">
      <w:pPr>
        <w:autoSpaceDE w:val="0"/>
        <w:autoSpaceDN w:val="0"/>
        <w:adjustRightInd w:val="0"/>
        <w:spacing w:after="0" w:line="240" w:lineRule="auto"/>
        <w:rPr>
          <w:rFonts w:ascii="Calibri" w:hAnsi="Calibri" w:cs="Calibri"/>
        </w:rPr>
      </w:pPr>
      <w:r w:rsidRPr="00CF608F">
        <w:rPr>
          <w:rFonts w:ascii="Calibri" w:hAnsi="Calibri" w:cs="Calibri"/>
        </w:rPr>
        <w:t>Obklad stěn bude zatažen až na rovinu dlažby, styk pružný - silikonový tmel.</w:t>
      </w:r>
    </w:p>
    <w:p w:rsidR="008658D1" w:rsidRPr="00CF608F" w:rsidRDefault="008658D1" w:rsidP="008658D1">
      <w:pPr>
        <w:autoSpaceDE w:val="0"/>
        <w:autoSpaceDN w:val="0"/>
        <w:adjustRightInd w:val="0"/>
        <w:spacing w:after="0" w:line="240" w:lineRule="auto"/>
        <w:rPr>
          <w:rFonts w:ascii="Calibri" w:hAnsi="Calibri" w:cs="Calibri"/>
        </w:rPr>
      </w:pPr>
      <w:r w:rsidRPr="00CF608F">
        <w:rPr>
          <w:rFonts w:ascii="Calibri" w:hAnsi="Calibri" w:cs="Calibri"/>
        </w:rPr>
        <w:t xml:space="preserve">Keramický obklad </w:t>
      </w:r>
      <w:r w:rsidR="00E92BA2" w:rsidRPr="00CF608F">
        <w:rPr>
          <w:rFonts w:ascii="Calibri" w:hAnsi="Calibri" w:cs="Calibri"/>
        </w:rPr>
        <w:t>C</w:t>
      </w:r>
      <w:r w:rsidRPr="00CF608F">
        <w:rPr>
          <w:rFonts w:ascii="Calibri" w:hAnsi="Calibri" w:cs="Calibri"/>
        </w:rPr>
        <w:t>, 100 x 300, WHITE, pásek BLACK</w:t>
      </w:r>
    </w:p>
    <w:p w:rsidR="00657818" w:rsidRPr="00CF608F" w:rsidRDefault="008658D1" w:rsidP="008658D1">
      <w:pPr>
        <w:autoSpaceDE w:val="0"/>
        <w:autoSpaceDN w:val="0"/>
        <w:adjustRightInd w:val="0"/>
        <w:spacing w:after="0" w:line="240" w:lineRule="auto"/>
        <w:rPr>
          <w:rFonts w:ascii="Calibri" w:hAnsi="Calibri" w:cs="Calibri"/>
        </w:rPr>
      </w:pPr>
      <w:proofErr w:type="spellStart"/>
      <w:r w:rsidRPr="00CF608F">
        <w:rPr>
          <w:rFonts w:ascii="Calibri" w:hAnsi="Calibri" w:cs="Calibri"/>
        </w:rPr>
        <w:t>ref</w:t>
      </w:r>
      <w:proofErr w:type="spellEnd"/>
      <w:r w:rsidRPr="00CF608F">
        <w:rPr>
          <w:rFonts w:ascii="Calibri" w:hAnsi="Calibri" w:cs="Calibri"/>
        </w:rPr>
        <w:t xml:space="preserve">. </w:t>
      </w:r>
      <w:proofErr w:type="spellStart"/>
      <w:r w:rsidRPr="00CF608F">
        <w:rPr>
          <w:rFonts w:ascii="Calibri" w:hAnsi="Calibri" w:cs="Calibri"/>
        </w:rPr>
        <w:t>serie</w:t>
      </w:r>
      <w:proofErr w:type="spellEnd"/>
      <w:r w:rsidRPr="00CF608F">
        <w:rPr>
          <w:rFonts w:ascii="Calibri" w:hAnsi="Calibri" w:cs="Calibri"/>
        </w:rPr>
        <w:t xml:space="preserve"> INDUSTRIAL, RAGNO BRICK GLOSSY WHITE + BLACK</w:t>
      </w:r>
      <w:r w:rsidRPr="00CF608F">
        <w:rPr>
          <w:rFonts w:ascii="Calibri" w:hAnsi="Calibri" w:cs="Calibri"/>
        </w:rPr>
        <w:tab/>
      </w:r>
    </w:p>
    <w:p w:rsidR="008658D1" w:rsidRPr="00CF608F" w:rsidRDefault="008658D1" w:rsidP="008658D1">
      <w:pPr>
        <w:autoSpaceDE w:val="0"/>
        <w:autoSpaceDN w:val="0"/>
        <w:adjustRightInd w:val="0"/>
        <w:spacing w:after="0" w:line="240" w:lineRule="auto"/>
        <w:rPr>
          <w:rFonts w:ascii="Calibri" w:hAnsi="Calibri" w:cs="Calibri"/>
        </w:rPr>
      </w:pPr>
    </w:p>
    <w:p w:rsidR="00CF608F" w:rsidRPr="00CF608F" w:rsidRDefault="00CF608F" w:rsidP="00CF608F">
      <w:pPr>
        <w:autoSpaceDE w:val="0"/>
        <w:autoSpaceDN w:val="0"/>
        <w:adjustRightInd w:val="0"/>
        <w:spacing w:after="0" w:line="240" w:lineRule="auto"/>
        <w:rPr>
          <w:rFonts w:ascii="Calibri" w:hAnsi="Calibri" w:cs="Calibri"/>
        </w:rPr>
      </w:pPr>
      <w:r w:rsidRPr="00CF608F">
        <w:rPr>
          <w:rFonts w:ascii="Calibri" w:hAnsi="Calibri" w:cs="Calibri"/>
        </w:rPr>
        <w:t xml:space="preserve">Stěna kuchyňského koutu </w:t>
      </w:r>
      <w:r w:rsidRPr="00CF608F">
        <w:rPr>
          <w:rFonts w:ascii="Calibri" w:hAnsi="Calibri" w:cs="Calibri"/>
        </w:rPr>
        <w:tab/>
        <w:t xml:space="preserve">na stěně bude obložen pracovní pás ve výšce od </w:t>
      </w:r>
      <w:r>
        <w:rPr>
          <w:rFonts w:ascii="Calibri" w:hAnsi="Calibri" w:cs="Calibri"/>
        </w:rPr>
        <w:t>90</w:t>
      </w:r>
      <w:r w:rsidRPr="00CF608F">
        <w:rPr>
          <w:rFonts w:ascii="Calibri" w:hAnsi="Calibri" w:cs="Calibri"/>
        </w:rPr>
        <w:t>0 mm do výšky</w:t>
      </w:r>
    </w:p>
    <w:p w:rsidR="00CF608F" w:rsidRPr="00CF608F" w:rsidRDefault="00CF608F" w:rsidP="00CF608F">
      <w:pPr>
        <w:autoSpaceDE w:val="0"/>
        <w:autoSpaceDN w:val="0"/>
        <w:adjustRightInd w:val="0"/>
        <w:spacing w:after="0" w:line="240" w:lineRule="auto"/>
        <w:rPr>
          <w:rFonts w:ascii="Calibri" w:hAnsi="Calibri" w:cs="Calibri"/>
        </w:rPr>
      </w:pPr>
      <w:r w:rsidRPr="00CF608F">
        <w:rPr>
          <w:rFonts w:ascii="Calibri" w:hAnsi="Calibri" w:cs="Calibri"/>
        </w:rPr>
        <w:t xml:space="preserve">1500 mm (od podlahy). </w:t>
      </w:r>
    </w:p>
    <w:p w:rsidR="008658D1" w:rsidRPr="00CF608F" w:rsidRDefault="00CF608F" w:rsidP="008658D1">
      <w:pPr>
        <w:autoSpaceDE w:val="0"/>
        <w:autoSpaceDN w:val="0"/>
        <w:adjustRightInd w:val="0"/>
        <w:spacing w:after="0" w:line="240" w:lineRule="auto"/>
        <w:rPr>
          <w:rFonts w:ascii="Calibri" w:hAnsi="Calibri" w:cs="Calibri"/>
        </w:rPr>
      </w:pPr>
      <w:proofErr w:type="spellStart"/>
      <w:r w:rsidRPr="00CF608F">
        <w:rPr>
          <w:rFonts w:ascii="Calibri" w:hAnsi="Calibri" w:cs="Calibri"/>
        </w:rPr>
        <w:t>ref</w:t>
      </w:r>
      <w:proofErr w:type="spellEnd"/>
      <w:r w:rsidRPr="00CF608F">
        <w:rPr>
          <w:rFonts w:ascii="Calibri" w:hAnsi="Calibri" w:cs="Calibri"/>
        </w:rPr>
        <w:t xml:space="preserve">. </w:t>
      </w:r>
      <w:proofErr w:type="spellStart"/>
      <w:r w:rsidRPr="00CF608F">
        <w:rPr>
          <w:rFonts w:ascii="Calibri" w:hAnsi="Calibri" w:cs="Calibri"/>
        </w:rPr>
        <w:t>serie</w:t>
      </w:r>
      <w:proofErr w:type="spellEnd"/>
      <w:r w:rsidRPr="00CF608F">
        <w:rPr>
          <w:rFonts w:ascii="Calibri" w:hAnsi="Calibri" w:cs="Calibri"/>
        </w:rPr>
        <w:t xml:space="preserve"> INDUSTRIAL, RAGNO BRICK GLOSSY WHITE + BLACK</w:t>
      </w:r>
    </w:p>
    <w:p w:rsidR="00CF608F" w:rsidRPr="00CF608F" w:rsidRDefault="00CF608F" w:rsidP="008658D1">
      <w:pPr>
        <w:autoSpaceDE w:val="0"/>
        <w:autoSpaceDN w:val="0"/>
        <w:adjustRightInd w:val="0"/>
        <w:spacing w:after="0" w:line="240" w:lineRule="auto"/>
        <w:rPr>
          <w:rFonts w:ascii="Calibri" w:hAnsi="Calibri" w:cs="Calibri"/>
        </w:rPr>
      </w:pPr>
    </w:p>
    <w:p w:rsidR="00657818" w:rsidRPr="00CF608F" w:rsidRDefault="00657818" w:rsidP="008658D1">
      <w:pPr>
        <w:autoSpaceDE w:val="0"/>
        <w:autoSpaceDN w:val="0"/>
        <w:adjustRightInd w:val="0"/>
        <w:spacing w:after="0" w:line="240" w:lineRule="auto"/>
        <w:rPr>
          <w:rFonts w:ascii="Calibri" w:hAnsi="Calibri" w:cs="Calibri"/>
        </w:rPr>
      </w:pPr>
      <w:r w:rsidRPr="00CF608F">
        <w:rPr>
          <w:rFonts w:ascii="Calibri" w:hAnsi="Calibri" w:cs="Calibri"/>
        </w:rPr>
        <w:t>Veškeré volné kraje a nároží obložených ploch budou chráněny systémovými lemovacími</w:t>
      </w:r>
      <w:r w:rsidR="008658D1" w:rsidRPr="00CF608F">
        <w:rPr>
          <w:rFonts w:ascii="Calibri" w:hAnsi="Calibri" w:cs="Calibri"/>
        </w:rPr>
        <w:t xml:space="preserve"> hliníkovými</w:t>
      </w:r>
      <w:r w:rsidRPr="00CF608F">
        <w:rPr>
          <w:rFonts w:ascii="Calibri" w:hAnsi="Calibri" w:cs="Calibri"/>
        </w:rPr>
        <w:t xml:space="preserve"> lištami</w:t>
      </w:r>
      <w:r w:rsidR="008658D1" w:rsidRPr="00CF608F">
        <w:rPr>
          <w:rFonts w:ascii="Calibri" w:hAnsi="Calibri" w:cs="Calibri"/>
        </w:rPr>
        <w:t xml:space="preserve"> v barvě obkladu – bílé.</w:t>
      </w:r>
    </w:p>
    <w:p w:rsidR="00657818" w:rsidRPr="00CF608F" w:rsidRDefault="00657818" w:rsidP="00657818">
      <w:pPr>
        <w:autoSpaceDE w:val="0"/>
        <w:autoSpaceDN w:val="0"/>
        <w:adjustRightInd w:val="0"/>
        <w:spacing w:after="0" w:line="240" w:lineRule="auto"/>
        <w:rPr>
          <w:rFonts w:ascii="Calibri" w:hAnsi="Calibri" w:cs="Calibri"/>
        </w:rPr>
      </w:pPr>
    </w:p>
    <w:p w:rsidR="00657818" w:rsidRPr="00CF608F" w:rsidRDefault="00657818" w:rsidP="00657818">
      <w:pPr>
        <w:autoSpaceDE w:val="0"/>
        <w:autoSpaceDN w:val="0"/>
        <w:adjustRightInd w:val="0"/>
        <w:spacing w:after="0" w:line="240" w:lineRule="auto"/>
        <w:rPr>
          <w:rFonts w:ascii="Calibri" w:hAnsi="Calibri" w:cs="Calibri"/>
          <w:b/>
        </w:rPr>
      </w:pPr>
      <w:r w:rsidRPr="00CF608F">
        <w:rPr>
          <w:rFonts w:ascii="Calibri" w:hAnsi="Calibri" w:cs="Calibri"/>
          <w:b/>
        </w:rPr>
        <w:t>Malby vnitřních stěn</w:t>
      </w:r>
    </w:p>
    <w:p w:rsidR="00657818" w:rsidRPr="00CF608F" w:rsidRDefault="00657818" w:rsidP="00657818">
      <w:pPr>
        <w:autoSpaceDE w:val="0"/>
        <w:autoSpaceDN w:val="0"/>
        <w:adjustRightInd w:val="0"/>
        <w:spacing w:after="0" w:line="240" w:lineRule="auto"/>
        <w:rPr>
          <w:rFonts w:ascii="Calibri" w:hAnsi="Calibri" w:cs="Calibri"/>
        </w:rPr>
      </w:pPr>
      <w:r w:rsidRPr="00CF608F">
        <w:rPr>
          <w:rFonts w:ascii="Calibri" w:hAnsi="Calibri" w:cs="Calibri"/>
        </w:rPr>
        <w:t xml:space="preserve">Stěny budou natřeny bílou barvou otěruvzdornou a </w:t>
      </w:r>
      <w:proofErr w:type="spellStart"/>
      <w:r w:rsidRPr="00CF608F">
        <w:rPr>
          <w:rFonts w:ascii="Calibri" w:hAnsi="Calibri" w:cs="Calibri"/>
        </w:rPr>
        <w:t>paropropustnou</w:t>
      </w:r>
      <w:proofErr w:type="spellEnd"/>
      <w:r w:rsidRPr="00CF608F">
        <w:rPr>
          <w:rFonts w:ascii="Calibri" w:hAnsi="Calibri" w:cs="Calibri"/>
        </w:rPr>
        <w:t xml:space="preserve"> vhodnou na omítky</w:t>
      </w:r>
      <w:r w:rsidR="008658D1" w:rsidRPr="00CF608F">
        <w:rPr>
          <w:rFonts w:ascii="Calibri" w:hAnsi="Calibri" w:cs="Calibri"/>
        </w:rPr>
        <w:t xml:space="preserve"> a sádrokartony</w:t>
      </w:r>
      <w:r w:rsidRPr="00CF608F">
        <w:rPr>
          <w:rFonts w:ascii="Calibri" w:hAnsi="Calibri" w:cs="Calibri"/>
        </w:rPr>
        <w:t>. Min 2 nátěry + impregnace podkladu podle</w:t>
      </w:r>
    </w:p>
    <w:p w:rsidR="00657818" w:rsidRPr="00CF608F" w:rsidRDefault="00657818" w:rsidP="00657818">
      <w:pPr>
        <w:autoSpaceDE w:val="0"/>
        <w:autoSpaceDN w:val="0"/>
        <w:adjustRightInd w:val="0"/>
        <w:spacing w:after="0" w:line="240" w:lineRule="auto"/>
        <w:rPr>
          <w:rFonts w:ascii="Calibri" w:hAnsi="Calibri" w:cs="Calibri"/>
        </w:rPr>
      </w:pPr>
      <w:r w:rsidRPr="00CF608F">
        <w:rPr>
          <w:rFonts w:ascii="Calibri" w:hAnsi="Calibri" w:cs="Calibri"/>
        </w:rPr>
        <w:t>předpisů výrobce.</w:t>
      </w:r>
    </w:p>
    <w:p w:rsidR="00657818" w:rsidRPr="00CF608F" w:rsidRDefault="00657818" w:rsidP="00657818">
      <w:pPr>
        <w:autoSpaceDE w:val="0"/>
        <w:autoSpaceDN w:val="0"/>
        <w:adjustRightInd w:val="0"/>
        <w:spacing w:after="0" w:line="240" w:lineRule="auto"/>
        <w:rPr>
          <w:rFonts w:ascii="Calibri" w:hAnsi="Calibri" w:cs="Calibri"/>
        </w:rPr>
      </w:pPr>
      <w:proofErr w:type="spellStart"/>
      <w:r w:rsidRPr="00CF608F">
        <w:rPr>
          <w:rFonts w:ascii="Calibri" w:hAnsi="Calibri" w:cs="Calibri"/>
        </w:rPr>
        <w:t>Ref.výrobek</w:t>
      </w:r>
      <w:proofErr w:type="spellEnd"/>
      <w:r w:rsidRPr="00CF608F">
        <w:rPr>
          <w:rFonts w:ascii="Calibri" w:hAnsi="Calibri" w:cs="Calibri"/>
        </w:rPr>
        <w:t xml:space="preserve"> Primalex </w:t>
      </w:r>
      <w:proofErr w:type="spellStart"/>
      <w:r w:rsidRPr="00CF608F">
        <w:rPr>
          <w:rFonts w:ascii="Calibri" w:hAnsi="Calibri" w:cs="Calibri"/>
        </w:rPr>
        <w:t>Polar</w:t>
      </w:r>
      <w:proofErr w:type="spellEnd"/>
      <w:r w:rsidRPr="00CF608F">
        <w:rPr>
          <w:rFonts w:ascii="Calibri" w:hAnsi="Calibri" w:cs="Calibri"/>
        </w:rPr>
        <w:t xml:space="preserve"> bílý</w:t>
      </w:r>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C814BD" w:rsidRDefault="00657818" w:rsidP="00657818">
      <w:pPr>
        <w:autoSpaceDE w:val="0"/>
        <w:autoSpaceDN w:val="0"/>
        <w:adjustRightInd w:val="0"/>
        <w:spacing w:after="0" w:line="240" w:lineRule="auto"/>
        <w:rPr>
          <w:rFonts w:ascii="Calibri" w:hAnsi="Calibri" w:cs="Calibri"/>
          <w:b/>
          <w:bCs/>
        </w:rPr>
      </w:pPr>
      <w:r w:rsidRPr="00C814BD">
        <w:rPr>
          <w:rFonts w:ascii="Calibri" w:hAnsi="Calibri" w:cs="Calibri"/>
          <w:b/>
          <w:bCs/>
        </w:rPr>
        <w:t>5.1.</w:t>
      </w:r>
      <w:r w:rsidR="008A2A26">
        <w:rPr>
          <w:rFonts w:ascii="Calibri" w:hAnsi="Calibri" w:cs="Calibri"/>
          <w:b/>
          <w:bCs/>
        </w:rPr>
        <w:t>4</w:t>
      </w:r>
      <w:r w:rsidRPr="00C814BD">
        <w:rPr>
          <w:rFonts w:ascii="Calibri" w:hAnsi="Calibri" w:cs="Calibri"/>
          <w:b/>
          <w:bCs/>
        </w:rPr>
        <w:tab/>
        <w:t>podlahové konstrukce</w:t>
      </w:r>
    </w:p>
    <w:p w:rsidR="00657818" w:rsidRPr="00C814BD" w:rsidRDefault="00657818" w:rsidP="00657818">
      <w:pPr>
        <w:autoSpaceDE w:val="0"/>
        <w:autoSpaceDN w:val="0"/>
        <w:adjustRightInd w:val="0"/>
        <w:spacing w:after="0" w:line="240" w:lineRule="auto"/>
        <w:rPr>
          <w:rFonts w:ascii="Calibri" w:hAnsi="Calibri" w:cs="Calibri"/>
          <w:bCs/>
        </w:rPr>
      </w:pPr>
    </w:p>
    <w:p w:rsidR="00AF36EC" w:rsidRPr="00C814BD" w:rsidRDefault="00AF36EC" w:rsidP="00657818">
      <w:pPr>
        <w:autoSpaceDE w:val="0"/>
        <w:autoSpaceDN w:val="0"/>
        <w:adjustRightInd w:val="0"/>
        <w:spacing w:after="0" w:line="240" w:lineRule="auto"/>
        <w:rPr>
          <w:rFonts w:ascii="Calibri" w:hAnsi="Calibri" w:cs="Calibri"/>
          <w:bCs/>
        </w:rPr>
      </w:pPr>
      <w:r w:rsidRPr="00C814BD">
        <w:rPr>
          <w:rFonts w:ascii="Calibri" w:hAnsi="Calibri" w:cs="Calibri"/>
          <w:bCs/>
        </w:rPr>
        <w:t xml:space="preserve">V ploše celého bytu bude rekonstruována podlaha. Bude položeno nové souvrství hrubé podlahy a nové nášlapné povrchy. </w:t>
      </w:r>
      <w:r w:rsidR="002E09CC">
        <w:rPr>
          <w:rFonts w:ascii="Calibri" w:hAnsi="Calibri" w:cs="Calibri"/>
          <w:bCs/>
        </w:rPr>
        <w:t>V místnosti 01</w:t>
      </w:r>
      <w:r w:rsidR="00890586">
        <w:rPr>
          <w:rFonts w:ascii="Calibri" w:hAnsi="Calibri" w:cs="Calibri"/>
          <w:bCs/>
        </w:rPr>
        <w:t>, 02 a 03</w:t>
      </w:r>
      <w:r w:rsidR="002E09CC">
        <w:rPr>
          <w:rFonts w:ascii="Calibri" w:hAnsi="Calibri" w:cs="Calibri"/>
          <w:bCs/>
        </w:rPr>
        <w:t xml:space="preserve"> b</w:t>
      </w:r>
      <w:r w:rsidRPr="00C814BD">
        <w:rPr>
          <w:rFonts w:ascii="Calibri" w:hAnsi="Calibri" w:cs="Calibri"/>
          <w:bCs/>
        </w:rPr>
        <w:t xml:space="preserve">udou odstraněny stávající vrstvy podlahy </w:t>
      </w:r>
      <w:r w:rsidR="000C2811" w:rsidRPr="00C814BD">
        <w:rPr>
          <w:rFonts w:ascii="Calibri" w:hAnsi="Calibri" w:cs="Calibri"/>
          <w:bCs/>
        </w:rPr>
        <w:t>až ke škvárovému</w:t>
      </w:r>
      <w:r w:rsidRPr="00C814BD">
        <w:rPr>
          <w:rFonts w:ascii="Calibri" w:hAnsi="Calibri" w:cs="Calibri"/>
          <w:bCs/>
        </w:rPr>
        <w:t xml:space="preserve"> násypu. Z násypu budou vyndány roznášecí dřevěné polštáře. </w:t>
      </w:r>
    </w:p>
    <w:p w:rsidR="00AF36EC" w:rsidRPr="00C814BD" w:rsidRDefault="00AF36EC" w:rsidP="00657818">
      <w:pPr>
        <w:autoSpaceDE w:val="0"/>
        <w:autoSpaceDN w:val="0"/>
        <w:adjustRightInd w:val="0"/>
        <w:spacing w:after="0" w:line="240" w:lineRule="auto"/>
        <w:rPr>
          <w:rFonts w:ascii="Calibri" w:hAnsi="Calibri" w:cs="Calibri"/>
          <w:bCs/>
        </w:rPr>
      </w:pPr>
      <w:r w:rsidRPr="00C814BD">
        <w:rPr>
          <w:rFonts w:ascii="Calibri" w:hAnsi="Calibri" w:cs="Calibri"/>
          <w:bCs/>
        </w:rPr>
        <w:t>Na urovnaný stávající škvárový násyp bude položeno nové souvrství hrubé podlahy v systému suché podlahy ze sádrovláknitých desek.</w:t>
      </w:r>
    </w:p>
    <w:p w:rsidR="00F435B9" w:rsidRPr="00C814BD" w:rsidRDefault="00F435B9" w:rsidP="00657818">
      <w:pPr>
        <w:autoSpaceDE w:val="0"/>
        <w:autoSpaceDN w:val="0"/>
        <w:adjustRightInd w:val="0"/>
        <w:spacing w:after="0" w:line="240" w:lineRule="auto"/>
        <w:rPr>
          <w:rFonts w:ascii="Calibri" w:hAnsi="Calibri" w:cs="Calibri"/>
          <w:bCs/>
        </w:rPr>
      </w:pPr>
      <w:r w:rsidRPr="00C814BD">
        <w:rPr>
          <w:rFonts w:ascii="Calibri" w:hAnsi="Calibri" w:cs="Calibri"/>
          <w:bCs/>
        </w:rPr>
        <w:t>- na urovnaný škvárový násyp bude položena separační textilie</w:t>
      </w:r>
    </w:p>
    <w:p w:rsidR="00F435B9" w:rsidRPr="00C814BD" w:rsidRDefault="00F435B9" w:rsidP="00657818">
      <w:pPr>
        <w:autoSpaceDE w:val="0"/>
        <w:autoSpaceDN w:val="0"/>
        <w:adjustRightInd w:val="0"/>
        <w:spacing w:after="0" w:line="240" w:lineRule="auto"/>
        <w:rPr>
          <w:rFonts w:ascii="Calibri" w:hAnsi="Calibri" w:cs="Calibri"/>
          <w:bCs/>
        </w:rPr>
      </w:pPr>
      <w:r w:rsidRPr="00C814BD">
        <w:rPr>
          <w:rFonts w:ascii="Calibri" w:hAnsi="Calibri" w:cs="Calibri"/>
          <w:bCs/>
        </w:rPr>
        <w:t xml:space="preserve">- k dorovnání potřebné výšky a </w:t>
      </w:r>
      <w:proofErr w:type="spellStart"/>
      <w:r w:rsidRPr="00C814BD">
        <w:rPr>
          <w:rFonts w:ascii="Calibri" w:hAnsi="Calibri" w:cs="Calibri"/>
          <w:bCs/>
        </w:rPr>
        <w:t>rovinosti</w:t>
      </w:r>
      <w:proofErr w:type="spellEnd"/>
      <w:r w:rsidRPr="00C814BD">
        <w:rPr>
          <w:rFonts w:ascii="Calibri" w:hAnsi="Calibri" w:cs="Calibri"/>
          <w:bCs/>
        </w:rPr>
        <w:t xml:space="preserve"> bude použit lehký podlahový podsyp LIAPOR ¼</w:t>
      </w:r>
    </w:p>
    <w:p w:rsidR="00F435B9" w:rsidRDefault="00F435B9" w:rsidP="00657818">
      <w:pPr>
        <w:autoSpaceDE w:val="0"/>
        <w:autoSpaceDN w:val="0"/>
        <w:adjustRightInd w:val="0"/>
        <w:spacing w:after="0" w:line="240" w:lineRule="auto"/>
        <w:rPr>
          <w:rFonts w:ascii="Calibri" w:hAnsi="Calibri" w:cs="Calibri"/>
          <w:bCs/>
        </w:rPr>
      </w:pPr>
      <w:r w:rsidRPr="00C814BD">
        <w:rPr>
          <w:rFonts w:ascii="Calibri" w:hAnsi="Calibri" w:cs="Calibri"/>
          <w:bCs/>
        </w:rPr>
        <w:t>- položení 2 x 1</w:t>
      </w:r>
      <w:r w:rsidR="00207C87" w:rsidRPr="00C814BD">
        <w:rPr>
          <w:rFonts w:ascii="Calibri" w:hAnsi="Calibri" w:cs="Calibri"/>
          <w:bCs/>
        </w:rPr>
        <w:t>2,5</w:t>
      </w:r>
      <w:r w:rsidRPr="00C814BD">
        <w:rPr>
          <w:rFonts w:ascii="Calibri" w:hAnsi="Calibri" w:cs="Calibri"/>
          <w:bCs/>
        </w:rPr>
        <w:t xml:space="preserve"> mm sádrovláknitých desek</w:t>
      </w:r>
    </w:p>
    <w:p w:rsidR="002E09CC" w:rsidRPr="00C814BD" w:rsidRDefault="002E09CC" w:rsidP="00657818">
      <w:pPr>
        <w:autoSpaceDE w:val="0"/>
        <w:autoSpaceDN w:val="0"/>
        <w:adjustRightInd w:val="0"/>
        <w:spacing w:after="0" w:line="240" w:lineRule="auto"/>
        <w:rPr>
          <w:rFonts w:ascii="Calibri" w:hAnsi="Calibri" w:cs="Calibri"/>
          <w:bCs/>
        </w:rPr>
      </w:pPr>
    </w:p>
    <w:p w:rsidR="00657818" w:rsidRPr="00C814BD" w:rsidRDefault="00657818" w:rsidP="00657818">
      <w:pPr>
        <w:autoSpaceDE w:val="0"/>
        <w:autoSpaceDN w:val="0"/>
        <w:adjustRightInd w:val="0"/>
        <w:spacing w:after="0" w:line="240" w:lineRule="auto"/>
        <w:rPr>
          <w:rFonts w:ascii="Calibri" w:hAnsi="Calibri" w:cs="Calibri"/>
          <w:b/>
          <w:bCs/>
        </w:rPr>
      </w:pPr>
      <w:r w:rsidRPr="00C814BD">
        <w:rPr>
          <w:rFonts w:ascii="Calibri" w:hAnsi="Calibri" w:cs="Calibri"/>
          <w:b/>
          <w:bCs/>
        </w:rPr>
        <w:t>Izolace proti vod</w:t>
      </w:r>
      <w:r w:rsidRPr="00C814BD">
        <w:rPr>
          <w:rFonts w:ascii="Calibri,Bold" w:hAnsi="Calibri,Bold" w:cs="Calibri,Bold"/>
          <w:b/>
          <w:bCs/>
        </w:rPr>
        <w:t xml:space="preserve">ě </w:t>
      </w:r>
      <w:r w:rsidRPr="00C814BD">
        <w:rPr>
          <w:rFonts w:ascii="Calibri" w:hAnsi="Calibri" w:cs="Calibri"/>
          <w:b/>
          <w:bCs/>
        </w:rPr>
        <w:t>v podlahách</w:t>
      </w:r>
    </w:p>
    <w:p w:rsidR="00657818" w:rsidRPr="00C814BD" w:rsidRDefault="00657818" w:rsidP="00657818">
      <w:pPr>
        <w:autoSpaceDE w:val="0"/>
        <w:autoSpaceDN w:val="0"/>
        <w:adjustRightInd w:val="0"/>
        <w:spacing w:after="0" w:line="240" w:lineRule="auto"/>
        <w:rPr>
          <w:rFonts w:ascii="Calibri" w:hAnsi="Calibri" w:cs="Calibri"/>
        </w:rPr>
      </w:pPr>
      <w:r w:rsidRPr="00C814BD">
        <w:rPr>
          <w:rFonts w:ascii="Calibri" w:hAnsi="Calibri" w:cs="Calibri"/>
        </w:rPr>
        <w:t xml:space="preserve">V koupelně bude pod dlažby užita hydroizolační stěrka včetně systémových doplňků. </w:t>
      </w:r>
      <w:proofErr w:type="spellStart"/>
      <w:r w:rsidRPr="00C814BD">
        <w:rPr>
          <w:rFonts w:ascii="Calibri" w:hAnsi="Calibri" w:cs="Calibri"/>
        </w:rPr>
        <w:t>Tl</w:t>
      </w:r>
      <w:proofErr w:type="spellEnd"/>
      <w:r w:rsidRPr="00C814BD">
        <w:rPr>
          <w:rFonts w:ascii="Calibri" w:hAnsi="Calibri" w:cs="Calibri"/>
        </w:rPr>
        <w:t>. cca 1,5 mm.</w:t>
      </w:r>
    </w:p>
    <w:p w:rsidR="00657818" w:rsidRPr="00C814BD" w:rsidRDefault="00657818" w:rsidP="00657818">
      <w:pPr>
        <w:autoSpaceDE w:val="0"/>
        <w:autoSpaceDN w:val="0"/>
        <w:adjustRightInd w:val="0"/>
        <w:spacing w:after="0" w:line="240" w:lineRule="auto"/>
        <w:rPr>
          <w:rFonts w:ascii="Calibri" w:hAnsi="Calibri" w:cs="Calibri"/>
        </w:rPr>
      </w:pPr>
      <w:r w:rsidRPr="00C814BD">
        <w:rPr>
          <w:rFonts w:ascii="Calibri" w:hAnsi="Calibri" w:cs="Calibri"/>
        </w:rPr>
        <w:t xml:space="preserve">Stěrka bude přetažena na stěny min do výšky 150 mm, </w:t>
      </w:r>
      <w:bookmarkStart w:id="3" w:name="_Hlk515973538"/>
      <w:r w:rsidRPr="00C814BD">
        <w:rPr>
          <w:rFonts w:ascii="Calibri" w:hAnsi="Calibri" w:cs="Calibri"/>
        </w:rPr>
        <w:t>u sprchového koutu pak na min. výšku 2000</w:t>
      </w:r>
      <w:bookmarkEnd w:id="3"/>
    </w:p>
    <w:p w:rsidR="00657818" w:rsidRPr="00C814BD" w:rsidRDefault="00657818" w:rsidP="00657818">
      <w:pPr>
        <w:autoSpaceDE w:val="0"/>
        <w:autoSpaceDN w:val="0"/>
        <w:adjustRightInd w:val="0"/>
        <w:spacing w:after="0" w:line="240" w:lineRule="auto"/>
        <w:rPr>
          <w:rFonts w:ascii="Calibri" w:hAnsi="Calibri" w:cs="Calibri"/>
        </w:rPr>
      </w:pPr>
      <w:r w:rsidRPr="00C814BD">
        <w:rPr>
          <w:rFonts w:ascii="Calibri" w:hAnsi="Calibri" w:cs="Calibri"/>
        </w:rPr>
        <w:t>mm od sprchové vaničky.</w:t>
      </w:r>
    </w:p>
    <w:p w:rsidR="00657818" w:rsidRPr="00C814BD" w:rsidRDefault="00657818" w:rsidP="00657818">
      <w:pPr>
        <w:autoSpaceDE w:val="0"/>
        <w:autoSpaceDN w:val="0"/>
        <w:adjustRightInd w:val="0"/>
        <w:spacing w:after="0" w:line="240" w:lineRule="auto"/>
        <w:rPr>
          <w:rFonts w:ascii="Calibri" w:hAnsi="Calibri" w:cs="Calibri"/>
        </w:rPr>
      </w:pPr>
      <w:proofErr w:type="spellStart"/>
      <w:r w:rsidRPr="00C814BD">
        <w:rPr>
          <w:rFonts w:ascii="Calibri" w:hAnsi="Calibri" w:cs="Calibri"/>
        </w:rPr>
        <w:lastRenderedPageBreak/>
        <w:t>Ref.výrobek</w:t>
      </w:r>
      <w:proofErr w:type="spellEnd"/>
      <w:r w:rsidRPr="00C814BD">
        <w:rPr>
          <w:rFonts w:ascii="Calibri" w:hAnsi="Calibri" w:cs="Calibri"/>
        </w:rPr>
        <w:t xml:space="preserve"> </w:t>
      </w:r>
      <w:proofErr w:type="spellStart"/>
      <w:r w:rsidRPr="00C814BD">
        <w:rPr>
          <w:rFonts w:ascii="Calibri" w:hAnsi="Calibri" w:cs="Calibri"/>
        </w:rPr>
        <w:t>Knauf</w:t>
      </w:r>
      <w:proofErr w:type="spellEnd"/>
      <w:r w:rsidRPr="00C814BD">
        <w:rPr>
          <w:rFonts w:ascii="Calibri" w:hAnsi="Calibri" w:cs="Calibri"/>
        </w:rPr>
        <w:t xml:space="preserve"> – hydroizolační stěrka</w:t>
      </w:r>
    </w:p>
    <w:p w:rsidR="00657818" w:rsidRPr="00B91E14" w:rsidRDefault="00657818" w:rsidP="00657818">
      <w:pPr>
        <w:autoSpaceDE w:val="0"/>
        <w:autoSpaceDN w:val="0"/>
        <w:adjustRightInd w:val="0"/>
        <w:spacing w:after="0" w:line="240" w:lineRule="auto"/>
        <w:rPr>
          <w:rFonts w:ascii="Calibri" w:hAnsi="Calibri" w:cs="Calibri"/>
        </w:rPr>
      </w:pPr>
    </w:p>
    <w:p w:rsidR="00657818" w:rsidRPr="00B91E14" w:rsidRDefault="00657818" w:rsidP="00657818">
      <w:pPr>
        <w:autoSpaceDE w:val="0"/>
        <w:autoSpaceDN w:val="0"/>
        <w:adjustRightInd w:val="0"/>
        <w:spacing w:after="0" w:line="240" w:lineRule="auto"/>
        <w:rPr>
          <w:rFonts w:ascii="Calibri" w:hAnsi="Calibri" w:cs="Calibri"/>
          <w:b/>
        </w:rPr>
      </w:pPr>
      <w:r w:rsidRPr="00B91E14">
        <w:rPr>
          <w:rFonts w:ascii="Calibri" w:hAnsi="Calibri" w:cs="Calibri"/>
          <w:b/>
        </w:rPr>
        <w:t>Dlažby</w:t>
      </w:r>
    </w:p>
    <w:p w:rsidR="00657818" w:rsidRPr="00B91E14" w:rsidRDefault="00657818" w:rsidP="00657818">
      <w:pPr>
        <w:autoSpaceDE w:val="0"/>
        <w:autoSpaceDN w:val="0"/>
        <w:adjustRightInd w:val="0"/>
        <w:spacing w:after="0" w:line="240" w:lineRule="auto"/>
        <w:rPr>
          <w:rFonts w:ascii="Calibri" w:hAnsi="Calibri" w:cs="Calibri"/>
        </w:rPr>
      </w:pPr>
      <w:r w:rsidRPr="002671A0">
        <w:rPr>
          <w:rFonts w:ascii="Calibri" w:hAnsi="Calibri" w:cs="Calibri"/>
        </w:rPr>
        <w:t>Prostory koupelny</w:t>
      </w:r>
      <w:r w:rsidR="00C814BD" w:rsidRPr="00B91E14">
        <w:rPr>
          <w:rFonts w:ascii="Calibri" w:hAnsi="Calibri" w:cs="Calibri"/>
        </w:rPr>
        <w:t xml:space="preserve"> a</w:t>
      </w:r>
      <w:r w:rsidR="00F435B9" w:rsidRPr="00B91E14">
        <w:rPr>
          <w:rFonts w:ascii="Calibri" w:hAnsi="Calibri" w:cs="Calibri"/>
        </w:rPr>
        <w:t xml:space="preserve"> </w:t>
      </w:r>
      <w:r w:rsidR="00B91E14" w:rsidRPr="00B91E14">
        <w:rPr>
          <w:rFonts w:ascii="Calibri" w:hAnsi="Calibri" w:cs="Calibri"/>
        </w:rPr>
        <w:t xml:space="preserve">zádveří </w:t>
      </w:r>
      <w:r w:rsidRPr="00B91E14">
        <w:rPr>
          <w:rFonts w:ascii="Calibri" w:hAnsi="Calibri" w:cs="Calibri"/>
        </w:rPr>
        <w:t>budou vydlážděny keramickou dlažbou</w:t>
      </w:r>
      <w:r w:rsidR="00F435B9" w:rsidRPr="00B91E14">
        <w:rPr>
          <w:rFonts w:ascii="Calibri" w:hAnsi="Calibri" w:cs="Calibri"/>
        </w:rPr>
        <w:t>.</w:t>
      </w:r>
      <w:r w:rsidRPr="00B91E14">
        <w:rPr>
          <w:rFonts w:ascii="Calibri" w:hAnsi="Calibri" w:cs="Calibri"/>
        </w:rPr>
        <w:t xml:space="preserve"> Rohy, kouty budou vyspárované silikonem.</w:t>
      </w:r>
    </w:p>
    <w:p w:rsidR="00F435B9" w:rsidRPr="00B91E14" w:rsidRDefault="00F435B9" w:rsidP="00F435B9">
      <w:pPr>
        <w:autoSpaceDE w:val="0"/>
        <w:autoSpaceDN w:val="0"/>
        <w:adjustRightInd w:val="0"/>
        <w:spacing w:after="0" w:line="240" w:lineRule="auto"/>
        <w:rPr>
          <w:rFonts w:ascii="Calibri" w:hAnsi="Calibri" w:cs="Calibri"/>
        </w:rPr>
      </w:pPr>
      <w:r w:rsidRPr="00B91E14">
        <w:rPr>
          <w:rFonts w:ascii="Calibri" w:hAnsi="Calibri" w:cs="Calibri"/>
        </w:rPr>
        <w:t>Koupelna -</w:t>
      </w:r>
      <w:r w:rsidRPr="00B91E14">
        <w:rPr>
          <w:rFonts w:ascii="Calibri" w:hAnsi="Calibri" w:cs="Calibri"/>
        </w:rPr>
        <w:tab/>
        <w:t xml:space="preserve">330 x 330 imitace osmiúhelníkové dl. s vloženými černými čtverci </w:t>
      </w:r>
    </w:p>
    <w:p w:rsidR="00F435B9" w:rsidRPr="00B91E14" w:rsidRDefault="00F435B9" w:rsidP="00F435B9">
      <w:pPr>
        <w:autoSpaceDE w:val="0"/>
        <w:autoSpaceDN w:val="0"/>
        <w:adjustRightInd w:val="0"/>
        <w:spacing w:after="0" w:line="240" w:lineRule="auto"/>
        <w:rPr>
          <w:rFonts w:ascii="Calibri" w:hAnsi="Calibri" w:cs="Calibri"/>
        </w:rPr>
      </w:pPr>
      <w:r w:rsidRPr="00B91E14">
        <w:rPr>
          <w:rFonts w:ascii="Calibri" w:hAnsi="Calibri" w:cs="Calibri"/>
        </w:rPr>
        <w:tab/>
      </w:r>
      <w:r w:rsidRPr="00B91E14">
        <w:rPr>
          <w:rFonts w:ascii="Calibri" w:hAnsi="Calibri" w:cs="Calibri"/>
        </w:rPr>
        <w:tab/>
      </w:r>
      <w:proofErr w:type="spellStart"/>
      <w:r w:rsidRPr="00B91E14">
        <w:rPr>
          <w:rFonts w:ascii="Calibri" w:hAnsi="Calibri" w:cs="Calibri"/>
        </w:rPr>
        <w:t>ref</w:t>
      </w:r>
      <w:proofErr w:type="spellEnd"/>
      <w:r w:rsidRPr="00B91E14">
        <w:rPr>
          <w:rFonts w:ascii="Calibri" w:hAnsi="Calibri" w:cs="Calibri"/>
        </w:rPr>
        <w:t xml:space="preserve">. REALONDA OCTAGON BLACK </w:t>
      </w:r>
      <w:proofErr w:type="spellStart"/>
      <w:r w:rsidRPr="00B91E14">
        <w:rPr>
          <w:rFonts w:ascii="Calibri" w:hAnsi="Calibri" w:cs="Calibri"/>
        </w:rPr>
        <w:t>serie</w:t>
      </w:r>
      <w:proofErr w:type="spellEnd"/>
      <w:r w:rsidRPr="00B91E14">
        <w:rPr>
          <w:rFonts w:ascii="Calibri" w:hAnsi="Calibri" w:cs="Calibri"/>
        </w:rPr>
        <w:t xml:space="preserve"> INDUSTRIAL</w:t>
      </w:r>
    </w:p>
    <w:p w:rsidR="00207C87" w:rsidRPr="00B91E14" w:rsidRDefault="005007F3" w:rsidP="00F435B9">
      <w:pPr>
        <w:autoSpaceDE w:val="0"/>
        <w:autoSpaceDN w:val="0"/>
        <w:adjustRightInd w:val="0"/>
        <w:spacing w:after="0" w:line="240" w:lineRule="auto"/>
        <w:rPr>
          <w:rFonts w:ascii="Calibri" w:hAnsi="Calibri" w:cs="Calibri"/>
        </w:rPr>
      </w:pPr>
      <w:r>
        <w:rPr>
          <w:rFonts w:ascii="Calibri" w:hAnsi="Calibri" w:cs="Calibri"/>
        </w:rPr>
        <w:t>Z</w:t>
      </w:r>
      <w:r w:rsidR="00B91E14" w:rsidRPr="00B91E14">
        <w:rPr>
          <w:rFonts w:ascii="Calibri" w:hAnsi="Calibri" w:cs="Calibri"/>
        </w:rPr>
        <w:t>ádveří</w:t>
      </w:r>
      <w:r w:rsidR="00F435B9" w:rsidRPr="00B91E14">
        <w:rPr>
          <w:rFonts w:ascii="Calibri" w:hAnsi="Calibri" w:cs="Calibri"/>
        </w:rPr>
        <w:t>:</w:t>
      </w:r>
      <w:r w:rsidR="000C2811">
        <w:rPr>
          <w:rFonts w:ascii="Calibri" w:hAnsi="Calibri" w:cs="Calibri"/>
        </w:rPr>
        <w:tab/>
      </w:r>
      <w:r w:rsidR="002437C6">
        <w:rPr>
          <w:rFonts w:ascii="Calibri" w:hAnsi="Calibri" w:cs="Calibri"/>
        </w:rPr>
        <w:t>20</w:t>
      </w:r>
      <w:r w:rsidR="00F435B9" w:rsidRPr="00B91E14">
        <w:rPr>
          <w:rFonts w:ascii="Calibri" w:hAnsi="Calibri" w:cs="Calibri"/>
        </w:rPr>
        <w:t xml:space="preserve">0 x </w:t>
      </w:r>
      <w:r w:rsidR="002437C6">
        <w:rPr>
          <w:rFonts w:ascii="Calibri" w:hAnsi="Calibri" w:cs="Calibri"/>
        </w:rPr>
        <w:t>20</w:t>
      </w:r>
      <w:r w:rsidR="00F435B9" w:rsidRPr="00B91E14">
        <w:rPr>
          <w:rFonts w:ascii="Calibri" w:hAnsi="Calibri" w:cs="Calibri"/>
        </w:rPr>
        <w:t xml:space="preserve">0, </w:t>
      </w:r>
      <w:r w:rsidR="00207C87" w:rsidRPr="00B91E14">
        <w:rPr>
          <w:rFonts w:ascii="Calibri" w:hAnsi="Calibri" w:cs="Calibri"/>
        </w:rPr>
        <w:t>1</w:t>
      </w:r>
      <w:r w:rsidR="00F435B9" w:rsidRPr="00B91E14">
        <w:rPr>
          <w:rFonts w:ascii="Calibri" w:hAnsi="Calibri" w:cs="Calibri"/>
        </w:rPr>
        <w:t>odstín,</w:t>
      </w:r>
    </w:p>
    <w:p w:rsidR="00F435B9" w:rsidRPr="00B91E14" w:rsidRDefault="00F435B9" w:rsidP="00F435B9">
      <w:pPr>
        <w:autoSpaceDE w:val="0"/>
        <w:autoSpaceDN w:val="0"/>
        <w:adjustRightInd w:val="0"/>
        <w:spacing w:after="0" w:line="240" w:lineRule="auto"/>
        <w:rPr>
          <w:rFonts w:ascii="Calibri" w:hAnsi="Calibri" w:cs="Calibri"/>
        </w:rPr>
      </w:pPr>
      <w:r w:rsidRPr="00B91E14">
        <w:rPr>
          <w:rFonts w:ascii="Calibri" w:hAnsi="Calibri" w:cs="Calibri"/>
        </w:rPr>
        <w:tab/>
      </w:r>
      <w:r w:rsidRPr="00B91E14">
        <w:rPr>
          <w:rFonts w:ascii="Calibri" w:hAnsi="Calibri" w:cs="Calibri"/>
        </w:rPr>
        <w:tab/>
      </w:r>
      <w:proofErr w:type="spellStart"/>
      <w:r w:rsidRPr="00B91E14">
        <w:rPr>
          <w:rFonts w:ascii="Calibri" w:hAnsi="Calibri" w:cs="Calibri"/>
        </w:rPr>
        <w:t>ref</w:t>
      </w:r>
      <w:proofErr w:type="spellEnd"/>
      <w:r w:rsidRPr="00B91E14">
        <w:rPr>
          <w:rFonts w:ascii="Calibri" w:hAnsi="Calibri" w:cs="Calibri"/>
        </w:rPr>
        <w:t xml:space="preserve">. RAKO COLOR TWO, RAL </w:t>
      </w:r>
      <w:proofErr w:type="gramStart"/>
      <w:r w:rsidRPr="00B91E14">
        <w:rPr>
          <w:rFonts w:ascii="Calibri" w:hAnsi="Calibri" w:cs="Calibri"/>
        </w:rPr>
        <w:t>000</w:t>
      </w:r>
      <w:r w:rsidR="00207C87" w:rsidRPr="00B91E14">
        <w:rPr>
          <w:rFonts w:ascii="Calibri" w:hAnsi="Calibri" w:cs="Calibri"/>
        </w:rPr>
        <w:t>40</w:t>
      </w:r>
      <w:r w:rsidRPr="00B91E14">
        <w:rPr>
          <w:rFonts w:ascii="Calibri" w:hAnsi="Calibri" w:cs="Calibri"/>
        </w:rPr>
        <w:t xml:space="preserve">00 </w:t>
      </w:r>
      <w:r w:rsidR="00207C87" w:rsidRPr="00B91E14">
        <w:rPr>
          <w:rFonts w:ascii="Calibri" w:hAnsi="Calibri" w:cs="Calibri"/>
        </w:rPr>
        <w:t xml:space="preserve"> šedá</w:t>
      </w:r>
      <w:proofErr w:type="gramEnd"/>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3940E0" w:rsidRDefault="00657818" w:rsidP="00657818">
      <w:pPr>
        <w:autoSpaceDE w:val="0"/>
        <w:autoSpaceDN w:val="0"/>
        <w:adjustRightInd w:val="0"/>
        <w:spacing w:after="0" w:line="240" w:lineRule="auto"/>
        <w:rPr>
          <w:rFonts w:ascii="Calibri" w:hAnsi="Calibri" w:cs="Calibri"/>
          <w:b/>
        </w:rPr>
      </w:pPr>
      <w:r w:rsidRPr="003940E0">
        <w:rPr>
          <w:rFonts w:ascii="Calibri" w:hAnsi="Calibri" w:cs="Calibri"/>
          <w:b/>
        </w:rPr>
        <w:t>Dřevěná vlysová podlaha</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V</w:t>
      </w:r>
      <w:r w:rsidR="0025123E" w:rsidRPr="003940E0">
        <w:rPr>
          <w:rFonts w:ascii="Calibri" w:hAnsi="Calibri" w:cs="Calibri"/>
        </w:rPr>
        <w:t> </w:t>
      </w:r>
      <w:r w:rsidRPr="003940E0">
        <w:rPr>
          <w:rFonts w:ascii="Calibri" w:hAnsi="Calibri" w:cs="Calibri"/>
        </w:rPr>
        <w:t>obytn</w:t>
      </w:r>
      <w:r w:rsidR="0025123E" w:rsidRPr="003940E0">
        <w:rPr>
          <w:rFonts w:ascii="Calibri" w:hAnsi="Calibri" w:cs="Calibri"/>
        </w:rPr>
        <w:t>é místnosti</w:t>
      </w:r>
      <w:r w:rsidR="005007F3">
        <w:rPr>
          <w:rFonts w:ascii="Calibri" w:hAnsi="Calibri" w:cs="Calibri"/>
        </w:rPr>
        <w:t xml:space="preserve"> a v předsíni</w:t>
      </w:r>
      <w:r w:rsidRPr="003940E0">
        <w:rPr>
          <w:rFonts w:ascii="Calibri" w:hAnsi="Calibri" w:cs="Calibri"/>
        </w:rPr>
        <w:t xml:space="preserve"> bude položena podlaha z dřevěných vlýsek – dubových tl.21 mm. Podlaha bude lepena na vyčištěný a upravený povrch</w:t>
      </w:r>
      <w:r w:rsidR="00F435B9" w:rsidRPr="003940E0">
        <w:rPr>
          <w:rFonts w:ascii="Calibri" w:hAnsi="Calibri" w:cs="Calibri"/>
        </w:rPr>
        <w:t xml:space="preserve"> desek</w:t>
      </w:r>
      <w:r w:rsidRPr="003940E0">
        <w:rPr>
          <w:rFonts w:ascii="Calibri" w:hAnsi="Calibri" w:cs="Calibri"/>
        </w:rPr>
        <w:t xml:space="preserve"> systémovým lepidlem podle předpisů výrobce.</w:t>
      </w:r>
      <w:r w:rsidR="001F670D" w:rsidRPr="003940E0">
        <w:rPr>
          <w:rFonts w:ascii="Calibri" w:hAnsi="Calibri" w:cs="Calibri"/>
        </w:rPr>
        <w:t xml:space="preserve"> </w:t>
      </w:r>
      <w:r w:rsidRPr="003940E0">
        <w:rPr>
          <w:rFonts w:ascii="Calibri" w:hAnsi="Calibri" w:cs="Calibri"/>
        </w:rPr>
        <w:t xml:space="preserve">Vlýsky budou přebroušeny, vytmeleny a nalakovány </w:t>
      </w:r>
      <w:proofErr w:type="spellStart"/>
      <w:r w:rsidRPr="003940E0">
        <w:rPr>
          <w:rFonts w:ascii="Calibri" w:hAnsi="Calibri" w:cs="Calibri"/>
        </w:rPr>
        <w:t>polomatným</w:t>
      </w:r>
      <w:proofErr w:type="spellEnd"/>
      <w:r w:rsidRPr="003940E0">
        <w:rPr>
          <w:rFonts w:ascii="Calibri" w:hAnsi="Calibri" w:cs="Calibri"/>
        </w:rPr>
        <w:t xml:space="preserve"> podlahovým lakem</w:t>
      </w:r>
      <w:r w:rsidR="00F435B9" w:rsidRPr="003940E0">
        <w:rPr>
          <w:rFonts w:ascii="Calibri" w:hAnsi="Calibri" w:cs="Calibri"/>
        </w:rPr>
        <w:t>.</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Reference BONA MEGA</w:t>
      </w:r>
    </w:p>
    <w:p w:rsidR="00657818" w:rsidRDefault="00657818" w:rsidP="00657818">
      <w:pPr>
        <w:autoSpaceDE w:val="0"/>
        <w:autoSpaceDN w:val="0"/>
        <w:adjustRightInd w:val="0"/>
        <w:spacing w:after="0" w:line="240" w:lineRule="auto"/>
        <w:rPr>
          <w:rFonts w:ascii="Calibri" w:hAnsi="Calibri" w:cs="Calibri"/>
          <w:color w:val="548DD4" w:themeColor="text2" w:themeTint="99"/>
        </w:rPr>
      </w:pPr>
    </w:p>
    <w:p w:rsidR="002E09CC" w:rsidRPr="00B63697" w:rsidRDefault="002E09CC" w:rsidP="00657818">
      <w:pPr>
        <w:autoSpaceDE w:val="0"/>
        <w:autoSpaceDN w:val="0"/>
        <w:adjustRightInd w:val="0"/>
        <w:spacing w:after="0" w:line="240" w:lineRule="auto"/>
        <w:rPr>
          <w:rFonts w:ascii="Calibri" w:hAnsi="Calibri" w:cs="Calibri"/>
          <w:color w:val="548DD4" w:themeColor="text2" w:themeTint="99"/>
        </w:rPr>
      </w:pPr>
    </w:p>
    <w:p w:rsidR="00657818" w:rsidRPr="003940E0" w:rsidRDefault="00657818" w:rsidP="00657818">
      <w:pPr>
        <w:autoSpaceDE w:val="0"/>
        <w:autoSpaceDN w:val="0"/>
        <w:adjustRightInd w:val="0"/>
        <w:spacing w:after="0" w:line="240" w:lineRule="auto"/>
        <w:rPr>
          <w:rFonts w:ascii="Calibri,Bold" w:hAnsi="Calibri,Bold" w:cs="Calibri,Bold"/>
          <w:b/>
          <w:bCs/>
        </w:rPr>
      </w:pPr>
      <w:r w:rsidRPr="003940E0">
        <w:rPr>
          <w:rFonts w:ascii="Calibri" w:hAnsi="Calibri" w:cs="Calibri"/>
          <w:b/>
          <w:bCs/>
        </w:rPr>
        <w:t>5.1.</w:t>
      </w:r>
      <w:r w:rsidR="008A2A26">
        <w:rPr>
          <w:rFonts w:ascii="Calibri" w:hAnsi="Calibri" w:cs="Calibri"/>
          <w:b/>
          <w:bCs/>
        </w:rPr>
        <w:t>5</w:t>
      </w:r>
      <w:r w:rsidRPr="003940E0">
        <w:rPr>
          <w:rFonts w:ascii="Calibri" w:hAnsi="Calibri" w:cs="Calibri"/>
          <w:b/>
          <w:bCs/>
        </w:rPr>
        <w:t xml:space="preserve"> </w:t>
      </w:r>
      <w:r w:rsidRPr="003940E0">
        <w:rPr>
          <w:rFonts w:ascii="Calibri" w:hAnsi="Calibri" w:cs="Calibri"/>
          <w:b/>
          <w:bCs/>
        </w:rPr>
        <w:tab/>
        <w:t>Povrchové úpravy vnit</w:t>
      </w:r>
      <w:r w:rsidRPr="003940E0">
        <w:rPr>
          <w:rFonts w:ascii="Calibri,Bold" w:hAnsi="Calibri,Bold" w:cs="Calibri,Bold"/>
          <w:b/>
          <w:bCs/>
        </w:rPr>
        <w:t>ř</w:t>
      </w:r>
      <w:r w:rsidRPr="003940E0">
        <w:rPr>
          <w:rFonts w:ascii="Calibri" w:hAnsi="Calibri" w:cs="Calibri"/>
          <w:b/>
          <w:bCs/>
        </w:rPr>
        <w:t>ních strop</w:t>
      </w:r>
      <w:r w:rsidRPr="003940E0">
        <w:rPr>
          <w:rFonts w:ascii="Calibri,Bold" w:hAnsi="Calibri,Bold" w:cs="Calibri,Bold"/>
          <w:b/>
          <w:bCs/>
        </w:rPr>
        <w:t>ů</w:t>
      </w:r>
    </w:p>
    <w:p w:rsidR="00657818" w:rsidRPr="003940E0" w:rsidRDefault="00657818" w:rsidP="00657818">
      <w:pPr>
        <w:autoSpaceDE w:val="0"/>
        <w:autoSpaceDN w:val="0"/>
        <w:adjustRightInd w:val="0"/>
        <w:spacing w:after="0" w:line="240" w:lineRule="auto"/>
        <w:rPr>
          <w:rFonts w:ascii="Calibri,Bold" w:hAnsi="Calibri,Bold" w:cs="Calibri,Bold"/>
          <w:b/>
          <w:bCs/>
        </w:rPr>
      </w:pPr>
    </w:p>
    <w:p w:rsidR="00657818" w:rsidRPr="003940E0" w:rsidRDefault="00657818" w:rsidP="00657818">
      <w:pPr>
        <w:autoSpaceDE w:val="0"/>
        <w:autoSpaceDN w:val="0"/>
        <w:adjustRightInd w:val="0"/>
        <w:spacing w:after="0" w:line="240" w:lineRule="auto"/>
        <w:rPr>
          <w:rFonts w:ascii="Calibri" w:hAnsi="Calibri" w:cs="Calibri"/>
          <w:b/>
        </w:rPr>
      </w:pPr>
      <w:r w:rsidRPr="003940E0">
        <w:rPr>
          <w:rFonts w:ascii="Calibri" w:hAnsi="Calibri" w:cs="Calibri"/>
          <w:b/>
        </w:rPr>
        <w:t>Omítky na vnitřních stropech</w:t>
      </w:r>
    </w:p>
    <w:p w:rsidR="00657818" w:rsidRPr="003940E0" w:rsidRDefault="00657818" w:rsidP="009E04FE">
      <w:pPr>
        <w:autoSpaceDE w:val="0"/>
        <w:autoSpaceDN w:val="0"/>
        <w:adjustRightInd w:val="0"/>
        <w:spacing w:after="0" w:line="240" w:lineRule="auto"/>
        <w:rPr>
          <w:rFonts w:ascii="Calibri" w:hAnsi="Calibri" w:cs="Calibri"/>
        </w:rPr>
      </w:pPr>
      <w:bookmarkStart w:id="4" w:name="_Hlk515973622"/>
      <w:r w:rsidRPr="003940E0">
        <w:rPr>
          <w:rFonts w:ascii="Calibri" w:hAnsi="Calibri" w:cs="Calibri"/>
        </w:rPr>
        <w:t>Strop bud</w:t>
      </w:r>
      <w:r w:rsidR="0025123E" w:rsidRPr="003940E0">
        <w:rPr>
          <w:rFonts w:ascii="Calibri" w:hAnsi="Calibri" w:cs="Calibri"/>
        </w:rPr>
        <w:t>e</w:t>
      </w:r>
      <w:r w:rsidRPr="003940E0">
        <w:rPr>
          <w:rFonts w:ascii="Calibri" w:hAnsi="Calibri" w:cs="Calibri"/>
        </w:rPr>
        <w:t xml:space="preserve"> </w:t>
      </w:r>
      <w:r w:rsidR="0025123E" w:rsidRPr="003940E0">
        <w:rPr>
          <w:rFonts w:ascii="Calibri" w:hAnsi="Calibri" w:cs="Calibri"/>
        </w:rPr>
        <w:t xml:space="preserve">vyspraven </w:t>
      </w:r>
      <w:r w:rsidRPr="003940E0">
        <w:rPr>
          <w:rFonts w:ascii="Calibri" w:hAnsi="Calibri" w:cs="Calibri"/>
        </w:rPr>
        <w:t xml:space="preserve">dvojvrstvou omítkou. </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„Jádro</w:t>
      </w:r>
      <w:r w:rsidR="001F670D" w:rsidRPr="003940E0">
        <w:rPr>
          <w:rFonts w:ascii="Calibri" w:hAnsi="Calibri" w:cs="Calibri"/>
        </w:rPr>
        <w:t>“ bude omítnuté vápennou</w:t>
      </w:r>
      <w:r w:rsidRPr="003940E0">
        <w:rPr>
          <w:rFonts w:ascii="Calibri" w:hAnsi="Calibri" w:cs="Calibri"/>
        </w:rPr>
        <w:t xml:space="preserve"> maltou v tloušťce cca10 mm</w:t>
      </w:r>
      <w:r w:rsidR="009E04FE" w:rsidRPr="003940E0">
        <w:rPr>
          <w:rFonts w:ascii="Calibri" w:hAnsi="Calibri" w:cs="Calibri"/>
        </w:rPr>
        <w:t xml:space="preserve"> v rozsahu vzniklém při stavebních </w:t>
      </w:r>
      <w:proofErr w:type="spellStart"/>
      <w:r w:rsidR="009E04FE" w:rsidRPr="003940E0">
        <w:rPr>
          <w:rFonts w:ascii="Calibri" w:hAnsi="Calibri" w:cs="Calibri"/>
        </w:rPr>
        <w:t>pracech</w:t>
      </w:r>
      <w:proofErr w:type="spellEnd"/>
      <w:r w:rsidR="009E04FE" w:rsidRPr="003940E0">
        <w:rPr>
          <w:rFonts w:ascii="Calibri" w:hAnsi="Calibri" w:cs="Calibri"/>
        </w:rPr>
        <w:t>.</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 xml:space="preserve">Povrchová vrstva bude ze „sádrové“ stěrky - omítková směs na sádrové bázi, určená pro </w:t>
      </w:r>
      <w:proofErr w:type="spellStart"/>
      <w:r w:rsidRPr="003940E0">
        <w:rPr>
          <w:rFonts w:ascii="Calibri" w:hAnsi="Calibri" w:cs="Calibri"/>
        </w:rPr>
        <w:t>stěrkování</w:t>
      </w:r>
      <w:proofErr w:type="spellEnd"/>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 xml:space="preserve">stěn a stropů v interiéru. </w:t>
      </w:r>
      <w:proofErr w:type="spellStart"/>
      <w:r w:rsidR="009E04FE" w:rsidRPr="003940E0">
        <w:rPr>
          <w:rFonts w:ascii="Calibri" w:hAnsi="Calibri" w:cs="Calibri"/>
        </w:rPr>
        <w:t>Přestěrkována</w:t>
      </w:r>
      <w:proofErr w:type="spellEnd"/>
      <w:r w:rsidR="009E04FE" w:rsidRPr="003940E0">
        <w:rPr>
          <w:rFonts w:ascii="Calibri" w:hAnsi="Calibri" w:cs="Calibri"/>
        </w:rPr>
        <w:t xml:space="preserve"> bude celá pohledová část stropu. </w:t>
      </w:r>
      <w:r w:rsidRPr="003940E0">
        <w:rPr>
          <w:rFonts w:ascii="Calibri" w:hAnsi="Calibri" w:cs="Calibri"/>
        </w:rPr>
        <w:t>Tloušťka do 3 mm.</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Reference BAUMIT</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Podklad pod omítkou tvoří stávající prkenný záklop podhledu</w:t>
      </w:r>
      <w:r w:rsidR="009E04FE" w:rsidRPr="003940E0">
        <w:rPr>
          <w:rFonts w:ascii="Calibri" w:hAnsi="Calibri" w:cs="Calibri"/>
        </w:rPr>
        <w:t xml:space="preserve"> s</w:t>
      </w:r>
      <w:r w:rsidRPr="003940E0">
        <w:rPr>
          <w:rFonts w:ascii="Calibri" w:hAnsi="Calibri" w:cs="Calibri"/>
        </w:rPr>
        <w:t xml:space="preserve"> rákosovým podbitím</w:t>
      </w:r>
      <w:r w:rsidR="009E04FE" w:rsidRPr="003940E0">
        <w:rPr>
          <w:rFonts w:ascii="Calibri" w:hAnsi="Calibri" w:cs="Calibri"/>
        </w:rPr>
        <w:t>.</w:t>
      </w:r>
    </w:p>
    <w:p w:rsidR="009E04FE" w:rsidRPr="003940E0" w:rsidRDefault="009E04FE" w:rsidP="00657818">
      <w:pPr>
        <w:autoSpaceDE w:val="0"/>
        <w:autoSpaceDN w:val="0"/>
        <w:adjustRightInd w:val="0"/>
        <w:spacing w:after="0" w:line="240" w:lineRule="auto"/>
        <w:rPr>
          <w:rFonts w:ascii="Calibri" w:hAnsi="Calibri" w:cs="Calibri"/>
        </w:rPr>
      </w:pPr>
    </w:p>
    <w:p w:rsidR="001F670D" w:rsidRPr="003940E0" w:rsidRDefault="001F670D" w:rsidP="00657818">
      <w:pPr>
        <w:autoSpaceDE w:val="0"/>
        <w:autoSpaceDN w:val="0"/>
        <w:adjustRightInd w:val="0"/>
        <w:spacing w:after="0" w:line="240" w:lineRule="auto"/>
        <w:rPr>
          <w:rFonts w:ascii="Calibri" w:hAnsi="Calibri" w:cs="Calibri"/>
        </w:rPr>
      </w:pPr>
      <w:r w:rsidRPr="003940E0">
        <w:rPr>
          <w:rFonts w:ascii="Calibri" w:hAnsi="Calibri" w:cs="Calibri"/>
        </w:rPr>
        <w:t xml:space="preserve">Omítky na stropech opatřených SDK podhledem budou vyspraveny. Případné </w:t>
      </w:r>
      <w:proofErr w:type="spellStart"/>
      <w:r w:rsidRPr="003940E0">
        <w:rPr>
          <w:rFonts w:ascii="Calibri" w:hAnsi="Calibri" w:cs="Calibri"/>
        </w:rPr>
        <w:t>nesoudružné</w:t>
      </w:r>
      <w:proofErr w:type="spellEnd"/>
      <w:r w:rsidRPr="003940E0">
        <w:rPr>
          <w:rFonts w:ascii="Calibri" w:hAnsi="Calibri" w:cs="Calibri"/>
        </w:rPr>
        <w:t xml:space="preserve"> části budou odstraněny, strop bude nahrubo omítnut jádrovou maltou.</w:t>
      </w:r>
    </w:p>
    <w:bookmarkEnd w:id="4"/>
    <w:p w:rsidR="001F670D" w:rsidRPr="0043744C" w:rsidRDefault="001F670D" w:rsidP="00657818">
      <w:pPr>
        <w:autoSpaceDE w:val="0"/>
        <w:autoSpaceDN w:val="0"/>
        <w:adjustRightInd w:val="0"/>
        <w:spacing w:after="0" w:line="240" w:lineRule="auto"/>
        <w:rPr>
          <w:rFonts w:ascii="Calibri" w:hAnsi="Calibri" w:cs="Calibri"/>
        </w:rPr>
      </w:pPr>
    </w:p>
    <w:p w:rsidR="00657818" w:rsidRPr="0043744C" w:rsidRDefault="00657818" w:rsidP="00657818">
      <w:pPr>
        <w:autoSpaceDE w:val="0"/>
        <w:autoSpaceDN w:val="0"/>
        <w:adjustRightInd w:val="0"/>
        <w:spacing w:after="0" w:line="240" w:lineRule="auto"/>
        <w:rPr>
          <w:rFonts w:ascii="Calibri" w:hAnsi="Calibri" w:cs="Calibri"/>
        </w:rPr>
      </w:pPr>
    </w:p>
    <w:p w:rsidR="001F670D" w:rsidRPr="0043744C" w:rsidRDefault="001F670D" w:rsidP="001F670D">
      <w:pPr>
        <w:pStyle w:val="Default"/>
        <w:rPr>
          <w:color w:val="auto"/>
          <w:sz w:val="22"/>
          <w:szCs w:val="22"/>
        </w:rPr>
      </w:pPr>
      <w:r w:rsidRPr="0043744C">
        <w:rPr>
          <w:b/>
          <w:bCs/>
          <w:color w:val="auto"/>
          <w:sz w:val="22"/>
          <w:szCs w:val="22"/>
        </w:rPr>
        <w:t>Montovan</w:t>
      </w:r>
      <w:r w:rsidR="0043744C">
        <w:rPr>
          <w:b/>
          <w:bCs/>
          <w:color w:val="auto"/>
          <w:sz w:val="22"/>
          <w:szCs w:val="22"/>
        </w:rPr>
        <w:t>ý</w:t>
      </w:r>
      <w:r w:rsidRPr="0043744C">
        <w:rPr>
          <w:b/>
          <w:bCs/>
          <w:color w:val="auto"/>
          <w:sz w:val="22"/>
          <w:szCs w:val="22"/>
        </w:rPr>
        <w:t xml:space="preserve"> podhled</w:t>
      </w:r>
    </w:p>
    <w:p w:rsidR="001F670D" w:rsidRPr="0043744C" w:rsidRDefault="001F670D" w:rsidP="001F670D">
      <w:pPr>
        <w:pStyle w:val="Default"/>
        <w:rPr>
          <w:color w:val="auto"/>
          <w:sz w:val="22"/>
          <w:szCs w:val="22"/>
        </w:rPr>
      </w:pPr>
      <w:r w:rsidRPr="0043744C">
        <w:rPr>
          <w:color w:val="auto"/>
          <w:sz w:val="22"/>
          <w:szCs w:val="22"/>
        </w:rPr>
        <w:t>V</w:t>
      </w:r>
      <w:r w:rsidR="0043744C" w:rsidRPr="0043744C">
        <w:rPr>
          <w:color w:val="auto"/>
          <w:sz w:val="22"/>
          <w:szCs w:val="22"/>
        </w:rPr>
        <w:t> </w:t>
      </w:r>
      <w:r w:rsidR="00083924" w:rsidRPr="0043744C">
        <w:rPr>
          <w:color w:val="auto"/>
          <w:sz w:val="22"/>
          <w:szCs w:val="22"/>
        </w:rPr>
        <w:t>koupelně</w:t>
      </w:r>
      <w:r w:rsidR="0043744C" w:rsidRPr="0043744C">
        <w:rPr>
          <w:color w:val="auto"/>
          <w:sz w:val="22"/>
          <w:szCs w:val="22"/>
        </w:rPr>
        <w:t xml:space="preserve"> bude</w:t>
      </w:r>
      <w:r w:rsidRPr="0043744C">
        <w:rPr>
          <w:color w:val="auto"/>
          <w:sz w:val="22"/>
          <w:szCs w:val="22"/>
        </w:rPr>
        <w:t xml:space="preserve"> sádrokartonov</w:t>
      </w:r>
      <w:r w:rsidR="0043744C" w:rsidRPr="0043744C">
        <w:rPr>
          <w:color w:val="auto"/>
          <w:sz w:val="22"/>
          <w:szCs w:val="22"/>
        </w:rPr>
        <w:t>ý</w:t>
      </w:r>
      <w:r w:rsidRPr="0043744C">
        <w:rPr>
          <w:color w:val="auto"/>
          <w:sz w:val="22"/>
          <w:szCs w:val="22"/>
        </w:rPr>
        <w:t xml:space="preserve"> podhled na kovové konstrukci. Do podhledu bud</w:t>
      </w:r>
      <w:r w:rsidR="009E04FE" w:rsidRPr="0043744C">
        <w:rPr>
          <w:color w:val="auto"/>
          <w:sz w:val="22"/>
          <w:szCs w:val="22"/>
        </w:rPr>
        <w:t>e</w:t>
      </w:r>
      <w:r w:rsidRPr="0043744C">
        <w:rPr>
          <w:color w:val="auto"/>
          <w:sz w:val="22"/>
          <w:szCs w:val="22"/>
        </w:rPr>
        <w:t xml:space="preserve"> osazen</w:t>
      </w:r>
      <w:r w:rsidR="009E04FE" w:rsidRPr="0043744C">
        <w:rPr>
          <w:color w:val="auto"/>
          <w:sz w:val="22"/>
          <w:szCs w:val="22"/>
        </w:rPr>
        <w:t>a</w:t>
      </w:r>
      <w:r w:rsidRPr="0043744C">
        <w:rPr>
          <w:color w:val="auto"/>
          <w:sz w:val="22"/>
          <w:szCs w:val="22"/>
        </w:rPr>
        <w:t xml:space="preserve"> ventilační jednotk</w:t>
      </w:r>
      <w:r w:rsidR="009E04FE" w:rsidRPr="0043744C">
        <w:rPr>
          <w:color w:val="auto"/>
          <w:sz w:val="22"/>
          <w:szCs w:val="22"/>
        </w:rPr>
        <w:t>a</w:t>
      </w:r>
      <w:r w:rsidRPr="0043744C">
        <w:rPr>
          <w:color w:val="auto"/>
          <w:sz w:val="22"/>
          <w:szCs w:val="22"/>
        </w:rPr>
        <w:t xml:space="preserve">. Podhled kryje vedení </w:t>
      </w:r>
      <w:proofErr w:type="gramStart"/>
      <w:r w:rsidRPr="0043744C">
        <w:rPr>
          <w:color w:val="auto"/>
          <w:sz w:val="22"/>
          <w:szCs w:val="22"/>
        </w:rPr>
        <w:t xml:space="preserve">vzduchotechniky </w:t>
      </w:r>
      <w:r w:rsidR="00083924" w:rsidRPr="0043744C">
        <w:rPr>
          <w:color w:val="auto"/>
          <w:sz w:val="22"/>
          <w:szCs w:val="22"/>
        </w:rPr>
        <w:t>.</w:t>
      </w:r>
      <w:proofErr w:type="gramEnd"/>
    </w:p>
    <w:p w:rsidR="001F670D" w:rsidRPr="0043744C" w:rsidRDefault="001F670D" w:rsidP="001F670D">
      <w:pPr>
        <w:pStyle w:val="Default"/>
        <w:rPr>
          <w:color w:val="auto"/>
          <w:sz w:val="22"/>
          <w:szCs w:val="22"/>
        </w:rPr>
      </w:pPr>
      <w:r w:rsidRPr="0043744C">
        <w:rPr>
          <w:color w:val="auto"/>
          <w:sz w:val="22"/>
          <w:szCs w:val="22"/>
        </w:rPr>
        <w:t xml:space="preserve">Do koupelny budou použity SDK desky impregnované – odolné proti </w:t>
      </w:r>
      <w:proofErr w:type="gramStart"/>
      <w:r w:rsidRPr="0043744C">
        <w:rPr>
          <w:color w:val="auto"/>
          <w:sz w:val="22"/>
          <w:szCs w:val="22"/>
        </w:rPr>
        <w:t>vlhkosti - RBI</w:t>
      </w:r>
      <w:proofErr w:type="gramEnd"/>
      <w:r w:rsidRPr="0043744C">
        <w:rPr>
          <w:color w:val="auto"/>
          <w:sz w:val="22"/>
          <w:szCs w:val="22"/>
        </w:rPr>
        <w:t xml:space="preserve"> (RFI) tl.12,5 mm</w:t>
      </w:r>
    </w:p>
    <w:p w:rsidR="001F670D" w:rsidRPr="0043744C" w:rsidRDefault="001F670D" w:rsidP="001F670D">
      <w:pPr>
        <w:autoSpaceDE w:val="0"/>
        <w:autoSpaceDN w:val="0"/>
        <w:adjustRightInd w:val="0"/>
        <w:spacing w:after="0" w:line="240" w:lineRule="auto"/>
        <w:rPr>
          <w:rFonts w:ascii="Calibri,Bold" w:hAnsi="Calibri,Bold" w:cs="Calibri,Bold"/>
          <w:b/>
          <w:bCs/>
        </w:rPr>
      </w:pPr>
      <w:r w:rsidRPr="0043744C">
        <w:t>Desky SDK budou tmeleny ve vysoké kvalitě ( Q3 RIGIPS )</w:t>
      </w:r>
    </w:p>
    <w:p w:rsidR="001F670D" w:rsidRPr="00B63697" w:rsidRDefault="001F670D" w:rsidP="00657818">
      <w:pPr>
        <w:autoSpaceDE w:val="0"/>
        <w:autoSpaceDN w:val="0"/>
        <w:adjustRightInd w:val="0"/>
        <w:spacing w:after="0" w:line="240" w:lineRule="auto"/>
        <w:rPr>
          <w:rFonts w:ascii="Calibri" w:hAnsi="Calibri" w:cs="Calibri"/>
          <w:color w:val="548DD4" w:themeColor="text2" w:themeTint="99"/>
        </w:rPr>
      </w:pPr>
    </w:p>
    <w:p w:rsidR="001F670D" w:rsidRPr="003940E0" w:rsidRDefault="001F670D" w:rsidP="00657818">
      <w:pPr>
        <w:autoSpaceDE w:val="0"/>
        <w:autoSpaceDN w:val="0"/>
        <w:adjustRightInd w:val="0"/>
        <w:spacing w:after="0" w:line="240" w:lineRule="auto"/>
        <w:rPr>
          <w:rFonts w:ascii="Calibri" w:hAnsi="Calibri" w:cs="Calibri"/>
        </w:rPr>
      </w:pPr>
    </w:p>
    <w:p w:rsidR="00657818" w:rsidRPr="003940E0" w:rsidRDefault="00657818" w:rsidP="00657818">
      <w:pPr>
        <w:autoSpaceDE w:val="0"/>
        <w:autoSpaceDN w:val="0"/>
        <w:adjustRightInd w:val="0"/>
        <w:spacing w:after="0" w:line="240" w:lineRule="auto"/>
        <w:rPr>
          <w:rFonts w:ascii="Calibri" w:hAnsi="Calibri" w:cs="Calibri"/>
          <w:b/>
        </w:rPr>
      </w:pPr>
      <w:r w:rsidRPr="003940E0">
        <w:rPr>
          <w:rFonts w:ascii="Calibri" w:hAnsi="Calibri" w:cs="Calibri"/>
          <w:b/>
        </w:rPr>
        <w:t>Malby a nátěry na podhledech</w:t>
      </w:r>
    </w:p>
    <w:p w:rsidR="00657818" w:rsidRPr="003940E0" w:rsidRDefault="00657818" w:rsidP="00657818">
      <w:pPr>
        <w:autoSpaceDE w:val="0"/>
        <w:autoSpaceDN w:val="0"/>
        <w:adjustRightInd w:val="0"/>
        <w:spacing w:after="0" w:line="240" w:lineRule="auto"/>
        <w:rPr>
          <w:rFonts w:ascii="Calibri" w:hAnsi="Calibri" w:cs="Calibri"/>
        </w:rPr>
      </w:pPr>
      <w:r w:rsidRPr="003940E0">
        <w:rPr>
          <w:rFonts w:ascii="Calibri" w:hAnsi="Calibri" w:cs="Calibri"/>
        </w:rPr>
        <w:t xml:space="preserve">Stropy budou natřeny bílou barvou otěruvzdornou a </w:t>
      </w:r>
      <w:proofErr w:type="spellStart"/>
      <w:r w:rsidRPr="003940E0">
        <w:rPr>
          <w:rFonts w:ascii="Calibri" w:hAnsi="Calibri" w:cs="Calibri"/>
        </w:rPr>
        <w:t>paropropustnou</w:t>
      </w:r>
      <w:proofErr w:type="spellEnd"/>
      <w:r w:rsidRPr="003940E0">
        <w:rPr>
          <w:rFonts w:ascii="Calibri" w:hAnsi="Calibri" w:cs="Calibri"/>
        </w:rPr>
        <w:t xml:space="preserve"> vhodnou na omítky</w:t>
      </w:r>
      <w:r w:rsidR="00083924" w:rsidRPr="003940E0">
        <w:rPr>
          <w:rFonts w:ascii="Calibri" w:hAnsi="Calibri" w:cs="Calibri"/>
        </w:rPr>
        <w:t xml:space="preserve"> a na sádrokartony</w:t>
      </w:r>
      <w:r w:rsidRPr="003940E0">
        <w:rPr>
          <w:rFonts w:ascii="Calibri" w:hAnsi="Calibri" w:cs="Calibri"/>
        </w:rPr>
        <w:t>. Min 2 nátěry + impregnace podkladu podle předpisů výrobce.</w:t>
      </w:r>
    </w:p>
    <w:p w:rsidR="00657818" w:rsidRPr="003940E0" w:rsidRDefault="00657818" w:rsidP="00657818">
      <w:pPr>
        <w:autoSpaceDE w:val="0"/>
        <w:autoSpaceDN w:val="0"/>
        <w:adjustRightInd w:val="0"/>
        <w:spacing w:after="0" w:line="240" w:lineRule="auto"/>
        <w:rPr>
          <w:rFonts w:ascii="Calibri" w:hAnsi="Calibri" w:cs="Calibri"/>
        </w:rPr>
      </w:pPr>
    </w:p>
    <w:p w:rsidR="00657818" w:rsidRPr="003940E0" w:rsidRDefault="00657818" w:rsidP="00657818">
      <w:pPr>
        <w:autoSpaceDE w:val="0"/>
        <w:autoSpaceDN w:val="0"/>
        <w:adjustRightInd w:val="0"/>
        <w:spacing w:after="0" w:line="240" w:lineRule="auto"/>
        <w:rPr>
          <w:rFonts w:ascii="Calibri" w:hAnsi="Calibri" w:cs="Calibri"/>
        </w:rPr>
      </w:pPr>
      <w:proofErr w:type="spellStart"/>
      <w:r w:rsidRPr="003940E0">
        <w:rPr>
          <w:rFonts w:ascii="Calibri" w:hAnsi="Calibri" w:cs="Calibri"/>
        </w:rPr>
        <w:t>Ref.výrobek</w:t>
      </w:r>
      <w:proofErr w:type="spellEnd"/>
      <w:r w:rsidRPr="003940E0">
        <w:rPr>
          <w:rFonts w:ascii="Calibri" w:hAnsi="Calibri" w:cs="Calibri"/>
        </w:rPr>
        <w:t xml:space="preserve"> Primalex </w:t>
      </w:r>
      <w:proofErr w:type="spellStart"/>
      <w:r w:rsidRPr="003940E0">
        <w:rPr>
          <w:rFonts w:ascii="Calibri" w:hAnsi="Calibri" w:cs="Calibri"/>
        </w:rPr>
        <w:t>Polar</w:t>
      </w:r>
      <w:proofErr w:type="spellEnd"/>
      <w:r w:rsidRPr="003940E0">
        <w:rPr>
          <w:rFonts w:ascii="Calibri" w:hAnsi="Calibri" w:cs="Calibri"/>
        </w:rPr>
        <w:t xml:space="preserve"> bílý</w:t>
      </w:r>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B63697" w:rsidRDefault="00657818" w:rsidP="00657818">
      <w:pPr>
        <w:autoSpaceDE w:val="0"/>
        <w:autoSpaceDN w:val="0"/>
        <w:adjustRightInd w:val="0"/>
        <w:spacing w:after="0" w:line="240" w:lineRule="auto"/>
        <w:rPr>
          <w:rFonts w:ascii="Calibri" w:hAnsi="Calibri" w:cs="Calibri"/>
          <w:color w:val="548DD4" w:themeColor="text2" w:themeTint="99"/>
        </w:rPr>
      </w:pPr>
    </w:p>
    <w:p w:rsidR="00657818" w:rsidRPr="00B91E14" w:rsidRDefault="00657818" w:rsidP="00657818">
      <w:pPr>
        <w:autoSpaceDE w:val="0"/>
        <w:autoSpaceDN w:val="0"/>
        <w:adjustRightInd w:val="0"/>
        <w:spacing w:after="0" w:line="240" w:lineRule="auto"/>
        <w:rPr>
          <w:rFonts w:ascii="Calibri" w:hAnsi="Calibri" w:cs="Calibri"/>
          <w:b/>
          <w:bCs/>
        </w:rPr>
      </w:pPr>
      <w:r w:rsidRPr="00B91E14">
        <w:rPr>
          <w:rFonts w:ascii="Calibri" w:hAnsi="Calibri" w:cs="Calibri"/>
          <w:b/>
          <w:bCs/>
        </w:rPr>
        <w:t>5.1.</w:t>
      </w:r>
      <w:r w:rsidR="008A2A26" w:rsidRPr="00B91E14">
        <w:rPr>
          <w:rFonts w:ascii="Calibri" w:hAnsi="Calibri" w:cs="Calibri"/>
          <w:b/>
          <w:bCs/>
        </w:rPr>
        <w:t>6</w:t>
      </w:r>
      <w:r w:rsidRPr="00B91E14">
        <w:rPr>
          <w:rFonts w:ascii="Calibri" w:hAnsi="Calibri" w:cs="Calibri"/>
          <w:b/>
          <w:bCs/>
        </w:rPr>
        <w:t xml:space="preserve"> </w:t>
      </w:r>
      <w:r w:rsidRPr="00B91E14">
        <w:rPr>
          <w:rFonts w:ascii="Calibri" w:hAnsi="Calibri" w:cs="Calibri"/>
          <w:b/>
          <w:bCs/>
        </w:rPr>
        <w:tab/>
        <w:t>Záme</w:t>
      </w:r>
      <w:r w:rsidRPr="00B91E14">
        <w:rPr>
          <w:rFonts w:ascii="Calibri,Bold" w:hAnsi="Calibri,Bold" w:cs="Calibri,Bold"/>
          <w:b/>
          <w:bCs/>
        </w:rPr>
        <w:t>č</w:t>
      </w:r>
      <w:r w:rsidRPr="00B91E14">
        <w:rPr>
          <w:rFonts w:ascii="Calibri" w:hAnsi="Calibri" w:cs="Calibri"/>
          <w:b/>
          <w:bCs/>
        </w:rPr>
        <w:t>nické výrobky</w:t>
      </w:r>
      <w:r w:rsidR="004303AB" w:rsidRPr="00B91E14">
        <w:rPr>
          <w:rFonts w:ascii="Calibri" w:hAnsi="Calibri" w:cs="Calibri"/>
          <w:b/>
          <w:bCs/>
        </w:rPr>
        <w:t>, truhlářské výrobky</w:t>
      </w:r>
      <w:r w:rsidRPr="00B91E14">
        <w:rPr>
          <w:rFonts w:ascii="Calibri" w:hAnsi="Calibri" w:cs="Calibri"/>
          <w:b/>
          <w:bCs/>
        </w:rPr>
        <w:t xml:space="preserve"> a ostatní výrobky</w:t>
      </w:r>
    </w:p>
    <w:p w:rsidR="00657818" w:rsidRPr="00B91E14" w:rsidRDefault="00657818" w:rsidP="00657818">
      <w:pPr>
        <w:autoSpaceDE w:val="0"/>
        <w:autoSpaceDN w:val="0"/>
        <w:adjustRightInd w:val="0"/>
        <w:spacing w:after="0" w:line="240" w:lineRule="auto"/>
        <w:rPr>
          <w:rFonts w:ascii="Calibri" w:hAnsi="Calibri" w:cs="Calibri"/>
          <w:bCs/>
        </w:rPr>
      </w:pPr>
    </w:p>
    <w:p w:rsidR="00657818" w:rsidRPr="00B91E14" w:rsidRDefault="00657818" w:rsidP="00657818">
      <w:pPr>
        <w:autoSpaceDE w:val="0"/>
        <w:autoSpaceDN w:val="0"/>
        <w:adjustRightInd w:val="0"/>
        <w:spacing w:after="0" w:line="240" w:lineRule="auto"/>
        <w:rPr>
          <w:rFonts w:ascii="Calibri" w:hAnsi="Calibri" w:cs="Calibri"/>
          <w:b/>
          <w:bCs/>
        </w:rPr>
      </w:pPr>
      <w:r w:rsidRPr="00B91E14">
        <w:rPr>
          <w:rFonts w:ascii="Calibri" w:hAnsi="Calibri" w:cs="Calibri"/>
          <w:b/>
          <w:bCs/>
        </w:rPr>
        <w:t>Dví</w:t>
      </w:r>
      <w:r w:rsidRPr="00B91E14">
        <w:rPr>
          <w:rFonts w:ascii="Calibri,Bold" w:hAnsi="Calibri,Bold" w:cs="Calibri,Bold"/>
          <w:b/>
          <w:bCs/>
        </w:rPr>
        <w:t>ř</w:t>
      </w:r>
      <w:r w:rsidRPr="00B91E14">
        <w:rPr>
          <w:rFonts w:ascii="Calibri" w:hAnsi="Calibri" w:cs="Calibri"/>
          <w:b/>
          <w:bCs/>
        </w:rPr>
        <w:t>ka, revizní otvory</w:t>
      </w:r>
      <w:r w:rsidR="00923C79" w:rsidRPr="00B91E14">
        <w:rPr>
          <w:rFonts w:ascii="Calibri" w:hAnsi="Calibri" w:cs="Calibri"/>
          <w:b/>
          <w:bCs/>
        </w:rPr>
        <w:t>, mřížky</w:t>
      </w:r>
    </w:p>
    <w:p w:rsidR="00657818" w:rsidRDefault="00985CC2" w:rsidP="00B91E14">
      <w:pPr>
        <w:autoSpaceDE w:val="0"/>
        <w:autoSpaceDN w:val="0"/>
        <w:adjustRightInd w:val="0"/>
        <w:spacing w:after="0" w:line="240" w:lineRule="auto"/>
        <w:rPr>
          <w:rFonts w:ascii="Calibri" w:hAnsi="Calibri" w:cs="Calibri"/>
        </w:rPr>
      </w:pPr>
      <w:r w:rsidRPr="00B91E14">
        <w:rPr>
          <w:rFonts w:ascii="Calibri" w:hAnsi="Calibri" w:cs="Calibri"/>
        </w:rPr>
        <w:t xml:space="preserve">Vodoměr bude umístěn v SDK příčce </w:t>
      </w:r>
      <w:r w:rsidR="00B91E14" w:rsidRPr="00B91E14">
        <w:rPr>
          <w:rFonts w:ascii="Calibri" w:hAnsi="Calibri" w:cs="Calibri"/>
        </w:rPr>
        <w:t>koupelny vedle WC. Vodoměr bude přístupní revizními dvířky.</w:t>
      </w:r>
      <w:r w:rsidR="00657818" w:rsidRPr="00B91E14">
        <w:rPr>
          <w:rFonts w:ascii="Calibri" w:hAnsi="Calibri" w:cs="Calibri"/>
        </w:rPr>
        <w:t xml:space="preserve"> Budou použita typová dvířka plast nebo lakovaná bílá </w:t>
      </w:r>
      <w:proofErr w:type="gramStart"/>
      <w:r w:rsidR="00657818" w:rsidRPr="00B91E14">
        <w:rPr>
          <w:rFonts w:ascii="Calibri" w:hAnsi="Calibri" w:cs="Calibri"/>
        </w:rPr>
        <w:t>ocel  -</w:t>
      </w:r>
      <w:proofErr w:type="gramEnd"/>
      <w:r w:rsidR="00657818" w:rsidRPr="00B91E14">
        <w:rPr>
          <w:rFonts w:ascii="Calibri" w:hAnsi="Calibri" w:cs="Calibri"/>
        </w:rPr>
        <w:t xml:space="preserve"> typ pod obklad</w:t>
      </w:r>
      <w:r w:rsidR="00083924" w:rsidRPr="00B91E14">
        <w:rPr>
          <w:rFonts w:ascii="Calibri" w:hAnsi="Calibri" w:cs="Calibri"/>
        </w:rPr>
        <w:t xml:space="preserve">. </w:t>
      </w:r>
    </w:p>
    <w:p w:rsidR="002361A9" w:rsidRPr="00B91E14" w:rsidRDefault="002361A9" w:rsidP="002361A9">
      <w:pPr>
        <w:autoSpaceDE w:val="0"/>
        <w:autoSpaceDN w:val="0"/>
        <w:adjustRightInd w:val="0"/>
        <w:spacing w:after="0" w:line="240" w:lineRule="auto"/>
        <w:rPr>
          <w:rFonts w:ascii="Calibri" w:hAnsi="Calibri" w:cs="Calibri"/>
        </w:rPr>
      </w:pPr>
      <w:r>
        <w:rPr>
          <w:rFonts w:ascii="Calibri" w:hAnsi="Calibri" w:cs="Calibri"/>
        </w:rPr>
        <w:lastRenderedPageBreak/>
        <w:t xml:space="preserve">VZT </w:t>
      </w:r>
      <w:r w:rsidRPr="002361A9">
        <w:rPr>
          <w:rFonts w:ascii="Calibri" w:hAnsi="Calibri" w:cs="Calibri"/>
        </w:rPr>
        <w:t>žaluzie vyveden</w:t>
      </w:r>
      <w:r>
        <w:rPr>
          <w:rFonts w:ascii="Calibri" w:hAnsi="Calibri" w:cs="Calibri"/>
        </w:rPr>
        <w:t>á</w:t>
      </w:r>
      <w:r w:rsidRPr="002361A9">
        <w:rPr>
          <w:rFonts w:ascii="Calibri" w:hAnsi="Calibri" w:cs="Calibri"/>
        </w:rPr>
        <w:t xml:space="preserve"> na dvorní fasádu bude mít pravoúhlý tvar a</w:t>
      </w:r>
      <w:r>
        <w:rPr>
          <w:rFonts w:ascii="Calibri" w:hAnsi="Calibri" w:cs="Calibri"/>
        </w:rPr>
        <w:t xml:space="preserve"> </w:t>
      </w:r>
      <w:r w:rsidRPr="002361A9">
        <w:rPr>
          <w:rFonts w:ascii="Calibri" w:hAnsi="Calibri" w:cs="Calibri"/>
        </w:rPr>
        <w:t>bude natřena do barvy okolních povrchů fasády.</w:t>
      </w:r>
    </w:p>
    <w:p w:rsidR="00083924" w:rsidRPr="00B63697" w:rsidRDefault="00083924" w:rsidP="00657818">
      <w:pPr>
        <w:autoSpaceDE w:val="0"/>
        <w:autoSpaceDN w:val="0"/>
        <w:adjustRightInd w:val="0"/>
        <w:spacing w:after="0" w:line="240" w:lineRule="auto"/>
        <w:rPr>
          <w:rFonts w:ascii="Calibri" w:hAnsi="Calibri" w:cs="Calibri"/>
          <w:color w:val="548DD4" w:themeColor="text2" w:themeTint="99"/>
        </w:rPr>
      </w:pPr>
    </w:p>
    <w:p w:rsidR="004303AB" w:rsidRPr="005F22AA" w:rsidRDefault="004303AB" w:rsidP="00657818">
      <w:pPr>
        <w:autoSpaceDE w:val="0"/>
        <w:autoSpaceDN w:val="0"/>
        <w:adjustRightInd w:val="0"/>
        <w:spacing w:after="0" w:line="240" w:lineRule="auto"/>
        <w:rPr>
          <w:rFonts w:ascii="Calibri" w:hAnsi="Calibri" w:cs="Calibri"/>
          <w:b/>
        </w:rPr>
      </w:pPr>
      <w:r w:rsidRPr="005F22AA">
        <w:rPr>
          <w:rFonts w:ascii="Calibri" w:hAnsi="Calibri" w:cs="Calibri"/>
          <w:b/>
        </w:rPr>
        <w:t>Truhlářské výrobk</w:t>
      </w:r>
      <w:bookmarkStart w:id="5" w:name="_GoBack"/>
      <w:bookmarkEnd w:id="5"/>
      <w:r w:rsidRPr="005F22AA">
        <w:rPr>
          <w:rFonts w:ascii="Calibri" w:hAnsi="Calibri" w:cs="Calibri"/>
          <w:b/>
        </w:rPr>
        <w:t>y</w:t>
      </w:r>
    </w:p>
    <w:p w:rsidR="00083924" w:rsidRPr="005F22AA" w:rsidRDefault="003940E0" w:rsidP="00657818">
      <w:pPr>
        <w:autoSpaceDE w:val="0"/>
        <w:autoSpaceDN w:val="0"/>
        <w:adjustRightInd w:val="0"/>
        <w:spacing w:after="0" w:line="240" w:lineRule="auto"/>
        <w:rPr>
          <w:rFonts w:ascii="Calibri" w:hAnsi="Calibri" w:cs="Calibri"/>
        </w:rPr>
      </w:pPr>
      <w:r w:rsidRPr="005F22AA">
        <w:rPr>
          <w:rFonts w:ascii="Calibri" w:hAnsi="Calibri" w:cs="Calibri"/>
        </w:rPr>
        <w:t>Pod okny do ulice se nachází stávající dřevěné obložení, které bude repasováno.</w:t>
      </w:r>
    </w:p>
    <w:p w:rsidR="00657818" w:rsidRPr="00B63697" w:rsidRDefault="00657818" w:rsidP="00657818">
      <w:pPr>
        <w:autoSpaceDE w:val="0"/>
        <w:autoSpaceDN w:val="0"/>
        <w:adjustRightInd w:val="0"/>
        <w:spacing w:after="0" w:line="240" w:lineRule="auto"/>
        <w:rPr>
          <w:rFonts w:ascii="Calibri" w:hAnsi="Calibri" w:cs="Calibri"/>
          <w:bCs/>
          <w:color w:val="548DD4" w:themeColor="text2" w:themeTint="99"/>
        </w:rPr>
      </w:pPr>
    </w:p>
    <w:p w:rsidR="00657818" w:rsidRPr="00A959C6" w:rsidRDefault="00657818" w:rsidP="00657818">
      <w:pPr>
        <w:autoSpaceDE w:val="0"/>
        <w:autoSpaceDN w:val="0"/>
        <w:adjustRightInd w:val="0"/>
        <w:spacing w:after="0" w:line="240" w:lineRule="auto"/>
        <w:rPr>
          <w:rFonts w:ascii="Calibri" w:hAnsi="Calibri" w:cs="Calibri"/>
          <w:b/>
          <w:bCs/>
        </w:rPr>
      </w:pPr>
    </w:p>
    <w:p w:rsidR="00670137" w:rsidRDefault="00670137" w:rsidP="00657818">
      <w:pPr>
        <w:autoSpaceDE w:val="0"/>
        <w:autoSpaceDN w:val="0"/>
        <w:adjustRightInd w:val="0"/>
        <w:spacing w:after="0" w:line="240" w:lineRule="auto"/>
        <w:rPr>
          <w:rFonts w:ascii="Calibri" w:hAnsi="Calibri" w:cs="Calibri"/>
          <w:b/>
          <w:bCs/>
        </w:rPr>
      </w:pPr>
    </w:p>
    <w:p w:rsidR="00670137" w:rsidRDefault="00670137" w:rsidP="00657818">
      <w:pPr>
        <w:autoSpaceDE w:val="0"/>
        <w:autoSpaceDN w:val="0"/>
        <w:adjustRightInd w:val="0"/>
        <w:spacing w:after="0" w:line="240" w:lineRule="auto"/>
        <w:rPr>
          <w:rFonts w:ascii="Calibri" w:hAnsi="Calibri" w:cs="Calibri"/>
          <w:b/>
          <w:bCs/>
        </w:rPr>
      </w:pPr>
    </w:p>
    <w:p w:rsidR="00657818" w:rsidRPr="00A959C6" w:rsidRDefault="00657818" w:rsidP="00657818">
      <w:pPr>
        <w:autoSpaceDE w:val="0"/>
        <w:autoSpaceDN w:val="0"/>
        <w:adjustRightInd w:val="0"/>
        <w:spacing w:after="0" w:line="240" w:lineRule="auto"/>
        <w:rPr>
          <w:rFonts w:ascii="Calibri" w:hAnsi="Calibri" w:cs="Calibri"/>
          <w:b/>
          <w:bCs/>
        </w:rPr>
      </w:pPr>
      <w:r w:rsidRPr="00A959C6">
        <w:rPr>
          <w:rFonts w:ascii="Calibri" w:hAnsi="Calibri" w:cs="Calibri"/>
          <w:b/>
          <w:bCs/>
        </w:rPr>
        <w:t xml:space="preserve">5.2 </w:t>
      </w:r>
      <w:r w:rsidRPr="00A959C6">
        <w:rPr>
          <w:rFonts w:ascii="Calibri" w:hAnsi="Calibri" w:cs="Calibri"/>
          <w:b/>
          <w:bCs/>
        </w:rPr>
        <w:tab/>
        <w:t>Vestavby</w:t>
      </w:r>
    </w:p>
    <w:p w:rsidR="00657818" w:rsidRPr="00A959C6" w:rsidRDefault="00657818" w:rsidP="00657818">
      <w:pPr>
        <w:autoSpaceDE w:val="0"/>
        <w:autoSpaceDN w:val="0"/>
        <w:adjustRightInd w:val="0"/>
        <w:spacing w:after="0" w:line="240" w:lineRule="auto"/>
        <w:rPr>
          <w:rFonts w:ascii="Calibri" w:hAnsi="Calibri" w:cs="Calibri"/>
          <w:b/>
          <w:bCs/>
        </w:rPr>
      </w:pPr>
    </w:p>
    <w:p w:rsidR="00657818" w:rsidRPr="00A959C6" w:rsidRDefault="00657818" w:rsidP="00657818">
      <w:pPr>
        <w:spacing w:after="0"/>
        <w:rPr>
          <w:rFonts w:ascii="Calibri" w:hAnsi="Calibri" w:cs="Calibri"/>
          <w:b/>
          <w:bCs/>
        </w:rPr>
      </w:pPr>
      <w:r w:rsidRPr="00A959C6">
        <w:rPr>
          <w:rFonts w:ascii="Calibri" w:hAnsi="Calibri" w:cs="Calibri"/>
          <w:b/>
          <w:bCs/>
        </w:rPr>
        <w:t>Kuchy</w:t>
      </w:r>
      <w:r w:rsidRPr="00A959C6">
        <w:rPr>
          <w:rFonts w:ascii="Calibri,Bold" w:hAnsi="Calibri,Bold" w:cs="Calibri,Bold"/>
          <w:b/>
          <w:bCs/>
        </w:rPr>
        <w:t>ň</w:t>
      </w:r>
      <w:r w:rsidRPr="00A959C6">
        <w:rPr>
          <w:rFonts w:ascii="Calibri" w:hAnsi="Calibri" w:cs="Calibri"/>
          <w:b/>
          <w:bCs/>
        </w:rPr>
        <w:t>ská linka</w:t>
      </w:r>
    </w:p>
    <w:p w:rsidR="00ED11D6" w:rsidRDefault="00657818" w:rsidP="00657818">
      <w:pPr>
        <w:autoSpaceDE w:val="0"/>
        <w:autoSpaceDN w:val="0"/>
        <w:adjustRightInd w:val="0"/>
        <w:spacing w:after="0" w:line="240" w:lineRule="auto"/>
        <w:rPr>
          <w:rFonts w:ascii="Calibri" w:hAnsi="Calibri" w:cs="Calibri"/>
        </w:rPr>
      </w:pPr>
      <w:r w:rsidRPr="00A959C6">
        <w:rPr>
          <w:rFonts w:ascii="Calibri" w:hAnsi="Calibri" w:cs="Calibri"/>
        </w:rPr>
        <w:t>Byt bude vybaven kuchyňskou linkou. Linku tvoří skříňky v modulu 600 mm, vysoké 8</w:t>
      </w:r>
      <w:r w:rsidR="006753C1" w:rsidRPr="00A959C6">
        <w:rPr>
          <w:rFonts w:ascii="Calibri" w:hAnsi="Calibri" w:cs="Calibri"/>
        </w:rPr>
        <w:t>8</w:t>
      </w:r>
      <w:r w:rsidRPr="00A959C6">
        <w:rPr>
          <w:rFonts w:ascii="Calibri" w:hAnsi="Calibri" w:cs="Calibri"/>
        </w:rPr>
        <w:t>0 m</w:t>
      </w:r>
      <w:r w:rsidR="006753C1" w:rsidRPr="00A959C6">
        <w:rPr>
          <w:rFonts w:ascii="Calibri" w:hAnsi="Calibri" w:cs="Calibri"/>
        </w:rPr>
        <w:t>m, a nástěnné skříňky vysoké 10</w:t>
      </w:r>
      <w:r w:rsidRPr="00A959C6">
        <w:rPr>
          <w:rFonts w:ascii="Calibri" w:hAnsi="Calibri" w:cs="Calibri"/>
        </w:rPr>
        <w:t>00</w:t>
      </w:r>
      <w:r w:rsidR="000C2811" w:rsidRPr="00A959C6">
        <w:rPr>
          <w:rFonts w:ascii="Calibri" w:hAnsi="Calibri" w:cs="Calibri"/>
        </w:rPr>
        <w:t xml:space="preserve"> </w:t>
      </w:r>
      <w:r w:rsidRPr="00A959C6">
        <w:rPr>
          <w:rFonts w:ascii="Calibri" w:hAnsi="Calibri" w:cs="Calibri"/>
        </w:rPr>
        <w:t xml:space="preserve">mm s </w:t>
      </w:r>
      <w:r w:rsidRPr="002671A0">
        <w:rPr>
          <w:rFonts w:ascii="Calibri" w:hAnsi="Calibri" w:cs="Calibri"/>
        </w:rPr>
        <w:t xml:space="preserve">digestoří. </w:t>
      </w:r>
    </w:p>
    <w:p w:rsidR="006F7E5F" w:rsidRPr="00A959C6" w:rsidRDefault="00657818" w:rsidP="00657818">
      <w:pPr>
        <w:autoSpaceDE w:val="0"/>
        <w:autoSpaceDN w:val="0"/>
        <w:adjustRightInd w:val="0"/>
        <w:spacing w:after="0" w:line="240" w:lineRule="auto"/>
        <w:rPr>
          <w:rFonts w:ascii="Calibri" w:hAnsi="Calibri" w:cs="Calibri"/>
        </w:rPr>
      </w:pPr>
      <w:r w:rsidRPr="00A959C6">
        <w:rPr>
          <w:rFonts w:ascii="Calibri" w:hAnsi="Calibri" w:cs="Calibri"/>
        </w:rPr>
        <w:t xml:space="preserve">Skříňkové </w:t>
      </w:r>
      <w:proofErr w:type="gramStart"/>
      <w:r w:rsidRPr="00A959C6">
        <w:rPr>
          <w:rFonts w:ascii="Calibri" w:hAnsi="Calibri" w:cs="Calibri"/>
        </w:rPr>
        <w:t>korpusy :</w:t>
      </w:r>
      <w:proofErr w:type="gramEnd"/>
      <w:r w:rsidRPr="00A959C6">
        <w:rPr>
          <w:rFonts w:ascii="Calibri" w:hAnsi="Calibri" w:cs="Calibri"/>
        </w:rPr>
        <w:t xml:space="preserve"> konstrukční desky s povrchovou úpravou – lamino a pod. Odstín bílá.</w:t>
      </w:r>
      <w:r w:rsidR="006753C1" w:rsidRPr="00A959C6">
        <w:rPr>
          <w:rFonts w:ascii="Calibri" w:hAnsi="Calibri" w:cs="Calibri"/>
        </w:rPr>
        <w:t xml:space="preserve"> </w:t>
      </w:r>
    </w:p>
    <w:p w:rsidR="006753C1" w:rsidRPr="00A959C6" w:rsidRDefault="006753C1" w:rsidP="00657818">
      <w:pPr>
        <w:autoSpaceDE w:val="0"/>
        <w:autoSpaceDN w:val="0"/>
        <w:adjustRightInd w:val="0"/>
        <w:spacing w:after="0" w:line="240" w:lineRule="auto"/>
        <w:rPr>
          <w:rFonts w:ascii="Calibri" w:hAnsi="Calibri" w:cs="Calibri"/>
        </w:rPr>
      </w:pPr>
      <w:r w:rsidRPr="00A959C6">
        <w:rPr>
          <w:rFonts w:ascii="Calibri" w:hAnsi="Calibri" w:cs="Calibri"/>
        </w:rPr>
        <w:t>Dvířka a boční pohledové panely budou ve dvou odstínech. Spodní a vysoké skříňky budou v odstínu dřeva ořechu, horní skříňky budou bílé.</w:t>
      </w:r>
    </w:p>
    <w:p w:rsidR="006753C1" w:rsidRPr="00A959C6" w:rsidRDefault="00657818" w:rsidP="006753C1">
      <w:pPr>
        <w:autoSpaceDE w:val="0"/>
        <w:autoSpaceDN w:val="0"/>
        <w:adjustRightInd w:val="0"/>
        <w:spacing w:after="0" w:line="240" w:lineRule="auto"/>
        <w:rPr>
          <w:rFonts w:ascii="Calibri" w:hAnsi="Calibri" w:cs="Calibri"/>
        </w:rPr>
      </w:pPr>
      <w:r w:rsidRPr="00A959C6">
        <w:rPr>
          <w:rFonts w:ascii="Calibri" w:hAnsi="Calibri" w:cs="Calibri"/>
        </w:rPr>
        <w:t xml:space="preserve">Pracovní deska: dřevotřísková deska </w:t>
      </w:r>
      <w:proofErr w:type="spellStart"/>
      <w:r w:rsidRPr="00A959C6">
        <w:rPr>
          <w:rFonts w:ascii="Calibri" w:hAnsi="Calibri" w:cs="Calibri"/>
        </w:rPr>
        <w:t>postformovaná</w:t>
      </w:r>
      <w:proofErr w:type="spellEnd"/>
      <w:r w:rsidRPr="00A959C6">
        <w:rPr>
          <w:rFonts w:ascii="Calibri" w:hAnsi="Calibri" w:cs="Calibri"/>
        </w:rPr>
        <w:t xml:space="preserve"> HPL laminátem. </w:t>
      </w:r>
      <w:r w:rsidR="006753C1" w:rsidRPr="00A959C6">
        <w:rPr>
          <w:rFonts w:ascii="Calibri" w:hAnsi="Calibri" w:cs="Calibri"/>
        </w:rPr>
        <w:t>Odstín bílý lesklý.</w:t>
      </w:r>
    </w:p>
    <w:p w:rsidR="00657818" w:rsidRPr="008637B2" w:rsidRDefault="00657818" w:rsidP="00657818">
      <w:pPr>
        <w:autoSpaceDE w:val="0"/>
        <w:autoSpaceDN w:val="0"/>
        <w:adjustRightInd w:val="0"/>
        <w:spacing w:after="0" w:line="240" w:lineRule="auto"/>
        <w:rPr>
          <w:rFonts w:ascii="Calibri" w:hAnsi="Calibri" w:cs="Calibri"/>
          <w:color w:val="FF0000"/>
        </w:rPr>
      </w:pPr>
    </w:p>
    <w:p w:rsidR="00657818" w:rsidRPr="00A959C6" w:rsidRDefault="00657818" w:rsidP="00657818">
      <w:pPr>
        <w:autoSpaceDE w:val="0"/>
        <w:autoSpaceDN w:val="0"/>
        <w:adjustRightInd w:val="0"/>
        <w:spacing w:after="0" w:line="240" w:lineRule="auto"/>
        <w:rPr>
          <w:rFonts w:ascii="Calibri" w:hAnsi="Calibri" w:cs="Calibri"/>
        </w:rPr>
      </w:pPr>
      <w:r w:rsidRPr="00A959C6">
        <w:rPr>
          <w:rFonts w:ascii="Calibri" w:hAnsi="Calibri" w:cs="Calibri"/>
        </w:rPr>
        <w:t xml:space="preserve">Vybavení </w:t>
      </w:r>
      <w:r w:rsidRPr="00A959C6">
        <w:rPr>
          <w:rFonts w:ascii="Calibri" w:hAnsi="Calibri" w:cs="Calibri"/>
        </w:rPr>
        <w:tab/>
        <w:t>- kuchyňský dřez nerez</w:t>
      </w:r>
    </w:p>
    <w:p w:rsidR="00657818" w:rsidRPr="00A959C6" w:rsidRDefault="00657818" w:rsidP="00657818">
      <w:pPr>
        <w:autoSpaceDE w:val="0"/>
        <w:autoSpaceDN w:val="0"/>
        <w:adjustRightInd w:val="0"/>
        <w:spacing w:after="0" w:line="240" w:lineRule="auto"/>
        <w:ind w:left="708" w:firstLine="708"/>
        <w:rPr>
          <w:rFonts w:ascii="Calibri" w:hAnsi="Calibri" w:cs="Calibri"/>
        </w:rPr>
      </w:pPr>
      <w:r w:rsidRPr="00A959C6">
        <w:rPr>
          <w:rFonts w:ascii="Calibri" w:hAnsi="Calibri" w:cs="Calibri"/>
        </w:rPr>
        <w:t>- Baterie stojánková dřezová</w:t>
      </w:r>
      <w:r w:rsidR="006753C1" w:rsidRPr="00A959C6">
        <w:rPr>
          <w:rFonts w:ascii="Calibri" w:hAnsi="Calibri" w:cs="Calibri"/>
        </w:rPr>
        <w:t xml:space="preserve"> </w:t>
      </w:r>
    </w:p>
    <w:p w:rsidR="00657818" w:rsidRPr="00A959C6" w:rsidRDefault="00657818" w:rsidP="00657818">
      <w:pPr>
        <w:spacing w:after="0"/>
        <w:ind w:left="708" w:firstLine="708"/>
        <w:rPr>
          <w:rFonts w:ascii="Calibri" w:hAnsi="Calibri" w:cs="Calibri"/>
        </w:rPr>
      </w:pPr>
      <w:r w:rsidRPr="00A959C6">
        <w:rPr>
          <w:rFonts w:ascii="Calibri" w:hAnsi="Calibri" w:cs="Calibri"/>
        </w:rPr>
        <w:t>-</w:t>
      </w:r>
      <w:r w:rsidR="006753C1" w:rsidRPr="00A959C6">
        <w:rPr>
          <w:rFonts w:ascii="Calibri" w:hAnsi="Calibri" w:cs="Calibri"/>
        </w:rPr>
        <w:t xml:space="preserve"> Digestoř nástěnná </w:t>
      </w:r>
      <w:r w:rsidR="007D50BA" w:rsidRPr="00A959C6">
        <w:rPr>
          <w:rFonts w:ascii="Calibri" w:hAnsi="Calibri" w:cs="Calibri"/>
        </w:rPr>
        <w:t>cirkulační</w:t>
      </w:r>
    </w:p>
    <w:p w:rsidR="00657818" w:rsidRPr="00A959C6" w:rsidRDefault="00657818" w:rsidP="00657818">
      <w:pPr>
        <w:spacing w:after="0"/>
        <w:ind w:left="708" w:firstLine="708"/>
        <w:rPr>
          <w:rFonts w:ascii="Calibri" w:hAnsi="Calibri" w:cs="Calibri"/>
        </w:rPr>
      </w:pPr>
      <w:r w:rsidRPr="00A959C6">
        <w:rPr>
          <w:rFonts w:ascii="Calibri" w:hAnsi="Calibri" w:cs="Calibri"/>
        </w:rPr>
        <w:t>- LED osvětlení pracovní desky umístěné pod horními skříňkami</w:t>
      </w:r>
    </w:p>
    <w:p w:rsidR="00657818" w:rsidRPr="00A959C6" w:rsidRDefault="00657818" w:rsidP="006753C1">
      <w:pPr>
        <w:spacing w:after="0"/>
        <w:ind w:left="709" w:firstLine="709"/>
        <w:rPr>
          <w:rFonts w:ascii="Calibri" w:hAnsi="Calibri" w:cs="Calibri"/>
        </w:rPr>
      </w:pPr>
      <w:r w:rsidRPr="00A959C6">
        <w:rPr>
          <w:rFonts w:ascii="Calibri" w:hAnsi="Calibri" w:cs="Calibri"/>
        </w:rPr>
        <w:t xml:space="preserve">- </w:t>
      </w:r>
      <w:r w:rsidR="006753C1" w:rsidRPr="00A959C6">
        <w:rPr>
          <w:rFonts w:ascii="Calibri" w:hAnsi="Calibri" w:cs="Calibri"/>
        </w:rPr>
        <w:t>vestavěná el. trouba</w:t>
      </w:r>
    </w:p>
    <w:p w:rsidR="000A3C1F" w:rsidRPr="00A959C6" w:rsidRDefault="006753C1" w:rsidP="006753C1">
      <w:pPr>
        <w:spacing w:after="0"/>
        <w:ind w:left="709" w:firstLine="709"/>
        <w:rPr>
          <w:rFonts w:ascii="Calibri" w:hAnsi="Calibri" w:cs="Calibri"/>
        </w:rPr>
      </w:pPr>
      <w:r w:rsidRPr="00A959C6">
        <w:rPr>
          <w:rFonts w:ascii="Calibri" w:hAnsi="Calibri" w:cs="Calibri"/>
        </w:rPr>
        <w:t>- vestavěná varná sklokeramická</w:t>
      </w:r>
      <w:r w:rsidR="007D50BA" w:rsidRPr="00A959C6">
        <w:rPr>
          <w:rFonts w:ascii="Calibri" w:hAnsi="Calibri" w:cs="Calibri"/>
        </w:rPr>
        <w:t xml:space="preserve"> </w:t>
      </w:r>
      <w:proofErr w:type="spellStart"/>
      <w:r w:rsidR="007D50BA" w:rsidRPr="00A959C6">
        <w:rPr>
          <w:rFonts w:ascii="Calibri" w:hAnsi="Calibri" w:cs="Calibri"/>
        </w:rPr>
        <w:t>dvouplotýnková</w:t>
      </w:r>
      <w:proofErr w:type="spellEnd"/>
      <w:r w:rsidRPr="00A959C6">
        <w:rPr>
          <w:rFonts w:ascii="Calibri" w:hAnsi="Calibri" w:cs="Calibri"/>
        </w:rPr>
        <w:t xml:space="preserve"> deska</w:t>
      </w:r>
    </w:p>
    <w:p w:rsidR="00657818" w:rsidRPr="008637B2" w:rsidRDefault="00657818" w:rsidP="00657818">
      <w:pPr>
        <w:spacing w:after="0"/>
        <w:rPr>
          <w:rFonts w:ascii="Calibri" w:hAnsi="Calibri" w:cs="Calibri"/>
          <w:color w:val="FF0000"/>
        </w:rPr>
      </w:pPr>
    </w:p>
    <w:p w:rsidR="002671A0" w:rsidRDefault="002671A0">
      <w:pPr>
        <w:rPr>
          <w:rFonts w:ascii="Calibri" w:hAnsi="Calibri" w:cs="Calibri"/>
          <w:b/>
        </w:rPr>
      </w:pPr>
      <w:r>
        <w:rPr>
          <w:rFonts w:ascii="Calibri" w:hAnsi="Calibri" w:cs="Calibri"/>
          <w:b/>
        </w:rPr>
        <w:br w:type="page"/>
      </w:r>
    </w:p>
    <w:p w:rsidR="00657818" w:rsidRPr="003940E0" w:rsidRDefault="00657818" w:rsidP="00657818">
      <w:pPr>
        <w:spacing w:after="0"/>
        <w:rPr>
          <w:rFonts w:ascii="Calibri" w:hAnsi="Calibri" w:cs="Calibri"/>
          <w:b/>
        </w:rPr>
      </w:pPr>
      <w:r w:rsidRPr="003940E0">
        <w:rPr>
          <w:rFonts w:ascii="Calibri" w:hAnsi="Calibri" w:cs="Calibri"/>
          <w:b/>
        </w:rPr>
        <w:lastRenderedPageBreak/>
        <w:t xml:space="preserve">5.3 </w:t>
      </w:r>
      <w:r w:rsidRPr="003940E0">
        <w:rPr>
          <w:rFonts w:ascii="Calibri" w:hAnsi="Calibri" w:cs="Calibri"/>
          <w:b/>
        </w:rPr>
        <w:tab/>
        <w:t>Technické řešení</w:t>
      </w:r>
    </w:p>
    <w:p w:rsidR="007C34D2" w:rsidRPr="009C22CC" w:rsidRDefault="00657818" w:rsidP="007D50BA">
      <w:pPr>
        <w:spacing w:after="0"/>
        <w:rPr>
          <w:rFonts w:ascii="Calibri" w:hAnsi="Calibri" w:cs="Calibri"/>
          <w:b/>
        </w:rPr>
      </w:pPr>
      <w:r w:rsidRPr="009C22CC">
        <w:rPr>
          <w:rFonts w:ascii="Calibri" w:hAnsi="Calibri" w:cs="Calibri"/>
          <w:b/>
        </w:rPr>
        <w:t>5.3.1</w:t>
      </w:r>
      <w:r w:rsidRPr="009C22CC">
        <w:rPr>
          <w:rFonts w:ascii="Calibri" w:hAnsi="Calibri" w:cs="Calibri"/>
          <w:b/>
        </w:rPr>
        <w:tab/>
        <w:t>Kanalizace</w:t>
      </w:r>
    </w:p>
    <w:p w:rsid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 xml:space="preserve">Projekt neřeší kanalizační přípojku, kanalizační přípojka je stávající a zůstane zachována. </w:t>
      </w:r>
    </w:p>
    <w:p w:rsidR="009C22CC" w:rsidRPr="009C22CC" w:rsidRDefault="009C22CC" w:rsidP="009C22CC">
      <w:pPr>
        <w:autoSpaceDE w:val="0"/>
        <w:autoSpaceDN w:val="0"/>
        <w:adjustRightInd w:val="0"/>
        <w:spacing w:after="0" w:line="240" w:lineRule="auto"/>
        <w:rPr>
          <w:rFonts w:ascii="Calibri" w:hAnsi="Calibri" w:cs="Calibri"/>
        </w:rPr>
      </w:pP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Stávající zařizovací předměty jsou napojeny na potrubí splaškové kanalizace pravděpodobně z PVC, zařizovací předměty jsou v nevyhovujícím stavu. Stávající připojovací potrubí v bytě č. 04 je napojeno na jedno stávající stoupací potrubí.</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 xml:space="preserve">V řešeném projektu jsou navrženy stavební úpravy stávajícího bytu č. 04 ve 2.NP. V rámci stavebních úprav budou demontovány zařizovací předměty a připojovací potrubí. Stoupací potrubí bude zachováno. Po provedení stavebních úprav budou osazeny nové zařizovací předměty, které budou napojeny novým připojovacím potrubím na stávající stoupací potrubí.  </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 xml:space="preserve">Nové připojovací potrubí k jednotlivým zařizovacím předmětům bude provedeno z plastového hrdlového potrubí PP-HT ø40 - ø110 ve spádu min. 3%, bude vedeno v předstěně, v podlaze, nebo za linkou. </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Nově osazené zařizovací předměty budou převážně keramické a budou vybaveny vodními zápachovými uzávěrkami.</w:t>
      </w:r>
    </w:p>
    <w:p w:rsidR="009C22CC" w:rsidRPr="008E5096" w:rsidRDefault="009C22CC" w:rsidP="007C34D2">
      <w:pPr>
        <w:autoSpaceDE w:val="0"/>
        <w:autoSpaceDN w:val="0"/>
        <w:adjustRightInd w:val="0"/>
        <w:spacing w:after="0" w:line="240" w:lineRule="auto"/>
        <w:rPr>
          <w:rFonts w:ascii="Calibri" w:hAnsi="Calibri" w:cs="Calibri"/>
          <w:color w:val="FF0000"/>
        </w:rPr>
      </w:pPr>
    </w:p>
    <w:p w:rsidR="00521C1E" w:rsidRPr="009C22CC" w:rsidRDefault="00521C1E" w:rsidP="00521C1E">
      <w:pPr>
        <w:autoSpaceDE w:val="0"/>
        <w:autoSpaceDN w:val="0"/>
        <w:adjustRightInd w:val="0"/>
        <w:spacing w:after="0" w:line="240" w:lineRule="auto"/>
        <w:rPr>
          <w:rFonts w:ascii="Calibri" w:hAnsi="Calibri" w:cs="Calibri"/>
          <w:b/>
        </w:rPr>
      </w:pPr>
      <w:r w:rsidRPr="009C22CC">
        <w:rPr>
          <w:rFonts w:ascii="Calibri" w:hAnsi="Calibri" w:cs="Calibri"/>
          <w:b/>
        </w:rPr>
        <w:t>Kanalizace dešťová</w:t>
      </w:r>
    </w:p>
    <w:p w:rsidR="00521C1E" w:rsidRPr="009C22CC" w:rsidRDefault="00521C1E" w:rsidP="00521C1E">
      <w:pPr>
        <w:autoSpaceDE w:val="0"/>
        <w:autoSpaceDN w:val="0"/>
        <w:adjustRightInd w:val="0"/>
        <w:spacing w:after="0" w:line="240" w:lineRule="auto"/>
        <w:rPr>
          <w:rFonts w:ascii="Calibri" w:hAnsi="Calibri" w:cs="Calibri"/>
        </w:rPr>
      </w:pPr>
      <w:r w:rsidRPr="009C22CC">
        <w:rPr>
          <w:rFonts w:ascii="Calibri" w:hAnsi="Calibri" w:cs="Calibri"/>
        </w:rPr>
        <w:t>Projekt neřeší dešťovou kanalizaci, kanalizace zůstává stávající – střecha se nemění.</w:t>
      </w:r>
    </w:p>
    <w:p w:rsidR="00521C1E" w:rsidRDefault="00521C1E" w:rsidP="00657818">
      <w:pPr>
        <w:autoSpaceDE w:val="0"/>
        <w:autoSpaceDN w:val="0"/>
        <w:adjustRightInd w:val="0"/>
        <w:spacing w:after="0" w:line="240" w:lineRule="auto"/>
        <w:rPr>
          <w:rFonts w:ascii="Calibri" w:hAnsi="Calibri" w:cs="Calibri"/>
          <w:color w:val="FF0000"/>
        </w:rPr>
      </w:pPr>
    </w:p>
    <w:p w:rsidR="002B551D" w:rsidRPr="00D872C3" w:rsidRDefault="002B551D" w:rsidP="002B551D">
      <w:pPr>
        <w:rPr>
          <w:rFonts w:ascii="Calibri" w:eastAsia="Calibri" w:hAnsi="Calibri" w:cs="Times New Roman"/>
        </w:rPr>
      </w:pPr>
      <w:r w:rsidRPr="00D872C3">
        <w:rPr>
          <w:rFonts w:ascii="Calibri" w:eastAsia="Calibri" w:hAnsi="Calibri" w:cs="Times New Roman"/>
        </w:rPr>
        <w:t xml:space="preserve">Projekt neřeší kanalizační přípojku, kanalizační přípojka je stávající a zůstane zachována. </w:t>
      </w:r>
    </w:p>
    <w:p w:rsidR="00657818" w:rsidRPr="009C22CC" w:rsidRDefault="00657818" w:rsidP="00657818">
      <w:pPr>
        <w:autoSpaceDE w:val="0"/>
        <w:autoSpaceDN w:val="0"/>
        <w:adjustRightInd w:val="0"/>
        <w:spacing w:after="0" w:line="240" w:lineRule="auto"/>
        <w:rPr>
          <w:rFonts w:ascii="Calibri" w:hAnsi="Calibri" w:cs="Calibri"/>
          <w:b/>
        </w:rPr>
      </w:pPr>
      <w:r w:rsidRPr="009C22CC">
        <w:rPr>
          <w:rFonts w:ascii="Calibri" w:hAnsi="Calibri" w:cs="Calibri"/>
          <w:b/>
        </w:rPr>
        <w:t xml:space="preserve">5.3.2 </w:t>
      </w:r>
      <w:r w:rsidRPr="009C22CC">
        <w:rPr>
          <w:rFonts w:ascii="Calibri" w:hAnsi="Calibri" w:cs="Calibri"/>
          <w:b/>
        </w:rPr>
        <w:tab/>
        <w:t>Voda</w:t>
      </w:r>
    </w:p>
    <w:p w:rsidR="007C34D2" w:rsidRPr="009C22CC" w:rsidRDefault="007C34D2" w:rsidP="00657818">
      <w:pPr>
        <w:autoSpaceDE w:val="0"/>
        <w:autoSpaceDN w:val="0"/>
        <w:adjustRightInd w:val="0"/>
        <w:spacing w:after="0" w:line="240" w:lineRule="auto"/>
        <w:rPr>
          <w:rFonts w:ascii="Calibri" w:hAnsi="Calibri" w:cs="Calibri"/>
        </w:rPr>
      </w:pPr>
      <w:r w:rsidRPr="009C22CC">
        <w:rPr>
          <w:rFonts w:ascii="Calibri" w:hAnsi="Calibri" w:cs="Calibri"/>
        </w:rPr>
        <w:t>Projekt neřeší vodovodní přípojku, ta zůstane stávající a nebude do ní zasahováno.</w:t>
      </w:r>
    </w:p>
    <w:p w:rsidR="00521C1E" w:rsidRPr="009C22CC" w:rsidRDefault="00521C1E" w:rsidP="007C34D2">
      <w:pPr>
        <w:autoSpaceDE w:val="0"/>
        <w:autoSpaceDN w:val="0"/>
        <w:adjustRightInd w:val="0"/>
        <w:spacing w:after="0" w:line="240" w:lineRule="auto"/>
        <w:rPr>
          <w:rFonts w:ascii="Calibri" w:hAnsi="Calibri" w:cs="Calibri"/>
        </w:rPr>
      </w:pP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Ve stávajícím stavu je do bytu č. 04 přivedena studená voda pomocí stoupacího potrubí osazeného vodoměrem. Ohřev vody je řešen lokálně. Bytové rozvody jsou vedeny v předstěnách nebo v podlaze.</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Veškeré stávající rozvody v bytě budou vyřezány a demontovány. Studená voda bude napojena na nové stoupací potrubí v místnosti „03 Zádveří“. Fakturační vodoměr bude umístěn v nice ve stěně a bude přístupný přes revizní dvířka.</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Ohřev vody bude zajištěn elektrickým boilerem zavěšeným v předsíni nad pračkou.</w:t>
      </w:r>
    </w:p>
    <w:p w:rsidR="009C22CC" w:rsidRPr="009C22CC" w:rsidRDefault="009C22CC" w:rsidP="009C22CC">
      <w:pPr>
        <w:autoSpaceDE w:val="0"/>
        <w:autoSpaceDN w:val="0"/>
        <w:adjustRightInd w:val="0"/>
        <w:spacing w:after="0" w:line="240" w:lineRule="auto"/>
        <w:rPr>
          <w:rFonts w:ascii="Calibri" w:hAnsi="Calibri" w:cs="Calibri"/>
        </w:rPr>
      </w:pPr>
      <w:r w:rsidRPr="009C22CC">
        <w:rPr>
          <w:rFonts w:ascii="Calibri" w:hAnsi="Calibri" w:cs="Calibri"/>
        </w:rPr>
        <w:t xml:space="preserve">Nové připojovací potrubí studené a teplé vody k novým zařizovacím předmětům bude vedeno v předstěně nebo v nově budované SDK příčce. Rozvody budou provedeny z plastového vodovodního potrubí PPR3, PN 16 spojovaného </w:t>
      </w:r>
      <w:proofErr w:type="spellStart"/>
      <w:r w:rsidRPr="009C22CC">
        <w:rPr>
          <w:rFonts w:ascii="Calibri" w:hAnsi="Calibri" w:cs="Calibri"/>
        </w:rPr>
        <w:t>polyfúzním</w:t>
      </w:r>
      <w:proofErr w:type="spellEnd"/>
      <w:r w:rsidRPr="009C22CC">
        <w:rPr>
          <w:rFonts w:ascii="Calibri" w:hAnsi="Calibri" w:cs="Calibri"/>
        </w:rPr>
        <w:t xml:space="preserve"> svařováním s tvarovkami. Potrubí bude opatřeno </w:t>
      </w:r>
      <w:proofErr w:type="spellStart"/>
      <w:r w:rsidRPr="009C22CC">
        <w:rPr>
          <w:rFonts w:ascii="Calibri" w:hAnsi="Calibri" w:cs="Calibri"/>
        </w:rPr>
        <w:t>návlekovou</w:t>
      </w:r>
      <w:proofErr w:type="spellEnd"/>
      <w:r w:rsidRPr="009C22CC">
        <w:rPr>
          <w:rFonts w:ascii="Calibri" w:hAnsi="Calibri" w:cs="Calibri"/>
        </w:rPr>
        <w:t xml:space="preserve"> izolací z pěněného PE (</w:t>
      </w:r>
      <w:proofErr w:type="spellStart"/>
      <w:r w:rsidRPr="009C22CC">
        <w:rPr>
          <w:rFonts w:ascii="Calibri" w:hAnsi="Calibri" w:cs="Calibri"/>
        </w:rPr>
        <w:t>Tubolit</w:t>
      </w:r>
      <w:proofErr w:type="spellEnd"/>
      <w:r w:rsidRPr="009C22CC">
        <w:rPr>
          <w:rFonts w:ascii="Calibri" w:hAnsi="Calibri" w:cs="Calibri"/>
        </w:rPr>
        <w:t>) v tloušťce dle dimenze. Výtokové baterie budou zvoleny dle výkresové dokumentace, napojené přes rohové ventily. Klozet bude napojen přes rohový ventil. Armatury budou osazeny v příslušných dimenzích podle dimenzí potrubí.</w:t>
      </w:r>
    </w:p>
    <w:p w:rsidR="00521C1E" w:rsidRDefault="00521C1E" w:rsidP="00521C1E">
      <w:pPr>
        <w:spacing w:after="0"/>
        <w:rPr>
          <w:rFonts w:ascii="Calibri" w:hAnsi="Calibri" w:cs="Calibri"/>
          <w:color w:val="FF0000"/>
        </w:rPr>
      </w:pPr>
    </w:p>
    <w:p w:rsidR="002E7CD5" w:rsidRPr="009C22CC" w:rsidRDefault="00C835A2" w:rsidP="00521C1E">
      <w:pPr>
        <w:spacing w:after="0"/>
        <w:rPr>
          <w:rFonts w:ascii="Calibri" w:hAnsi="Calibri" w:cs="Calibri"/>
          <w:b/>
        </w:rPr>
      </w:pPr>
      <w:r w:rsidRPr="009C22CC">
        <w:rPr>
          <w:rFonts w:ascii="Calibri" w:hAnsi="Calibri" w:cs="Calibri"/>
        </w:rPr>
        <w:t xml:space="preserve"> </w:t>
      </w:r>
      <w:r w:rsidR="002E7CD5" w:rsidRPr="009C22CC">
        <w:rPr>
          <w:rFonts w:ascii="Calibri" w:hAnsi="Calibri" w:cs="Calibri"/>
          <w:b/>
        </w:rPr>
        <w:t>5.3.3</w:t>
      </w:r>
      <w:r w:rsidR="002E7CD5" w:rsidRPr="009C22CC">
        <w:rPr>
          <w:rFonts w:ascii="Calibri" w:hAnsi="Calibri" w:cs="Calibri"/>
          <w:b/>
        </w:rPr>
        <w:tab/>
        <w:t>Vytápění</w:t>
      </w:r>
    </w:p>
    <w:p w:rsidR="00051CAD" w:rsidRPr="00051CAD" w:rsidRDefault="00051CAD" w:rsidP="00051CAD">
      <w:pPr>
        <w:pStyle w:val="Zkladntext"/>
        <w:spacing w:before="120" w:line="240" w:lineRule="atLeast"/>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 xml:space="preserve">Tepelné ztráty byly spočítány dle ČSN EN </w:t>
      </w:r>
      <w:smartTag w:uri="urn:schemas-microsoft-com:office:smarttags" w:element="metricconverter">
        <w:smartTagPr>
          <w:attr w:name="ProductID" w:val="12831 a"/>
        </w:smartTagPr>
        <w:r w:rsidRPr="00051CAD">
          <w:rPr>
            <w:rFonts w:ascii="Calibri" w:eastAsiaTheme="minorHAnsi" w:hAnsi="Calibri" w:cs="Calibri"/>
            <w:sz w:val="22"/>
            <w:szCs w:val="22"/>
            <w:lang w:eastAsia="en-US"/>
          </w:rPr>
          <w:t>12831 a</w:t>
        </w:r>
      </w:smartTag>
      <w:r w:rsidRPr="00051CAD">
        <w:rPr>
          <w:rFonts w:ascii="Calibri" w:eastAsiaTheme="minorHAnsi" w:hAnsi="Calibri" w:cs="Calibri"/>
          <w:sz w:val="22"/>
          <w:szCs w:val="22"/>
          <w:lang w:eastAsia="en-US"/>
        </w:rPr>
        <w:t xml:space="preserve"> ČSN 060210   vzhledem k venkovní výpočtové </w:t>
      </w:r>
      <w:proofErr w:type="gramStart"/>
      <w:r w:rsidRPr="00051CAD">
        <w:rPr>
          <w:rFonts w:ascii="Calibri" w:eastAsiaTheme="minorHAnsi" w:hAnsi="Calibri" w:cs="Calibri"/>
          <w:sz w:val="22"/>
          <w:szCs w:val="22"/>
          <w:lang w:eastAsia="en-US"/>
        </w:rPr>
        <w:t>teplotě -120C</w:t>
      </w:r>
      <w:proofErr w:type="gramEnd"/>
      <w:r w:rsidRPr="00051CAD">
        <w:rPr>
          <w:rFonts w:ascii="Calibri" w:eastAsiaTheme="minorHAnsi" w:hAnsi="Calibri" w:cs="Calibri"/>
          <w:sz w:val="22"/>
          <w:szCs w:val="22"/>
          <w:lang w:eastAsia="en-US"/>
        </w:rPr>
        <w:t xml:space="preserve"> a na základě údajů o tepelných parametrech obvodového pláště. Převažující vnitřní průměrná teplota v objektu v topném období je </w:t>
      </w:r>
      <w:smartTag w:uri="urn:schemas-microsoft-com:office:smarttags" w:element="metricconverter">
        <w:smartTagPr>
          <w:attr w:name="ProductID" w:val="200C"/>
        </w:smartTagPr>
        <w:r w:rsidRPr="00051CAD">
          <w:rPr>
            <w:rFonts w:ascii="Calibri" w:eastAsiaTheme="minorHAnsi" w:hAnsi="Calibri" w:cs="Calibri"/>
            <w:sz w:val="22"/>
            <w:szCs w:val="22"/>
            <w:lang w:eastAsia="en-US"/>
          </w:rPr>
          <w:t>200C</w:t>
        </w:r>
      </w:smartTag>
      <w:r w:rsidRPr="00051CAD">
        <w:rPr>
          <w:rFonts w:ascii="Calibri" w:eastAsiaTheme="minorHAnsi" w:hAnsi="Calibri" w:cs="Calibri"/>
          <w:sz w:val="22"/>
          <w:szCs w:val="22"/>
          <w:lang w:eastAsia="en-US"/>
        </w:rPr>
        <w:t>. Tepelná ztráta bytu, včetně ztrát v rozvodech, činí celkem 2,8 kW.</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plného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16 hod.</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tlumeného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 xml:space="preserve">  8 hod.</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Doba provozu při nízkém zatížení ES</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20 hod.</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 xml:space="preserve">Celková tepelná ztráta el. vytápěného prostoru </w:t>
      </w:r>
      <w:proofErr w:type="spellStart"/>
      <w:r w:rsidRPr="00051CAD">
        <w:rPr>
          <w:rFonts w:ascii="Calibri" w:eastAsiaTheme="minorHAnsi" w:hAnsi="Calibri" w:cs="Calibri"/>
          <w:snapToGrid/>
          <w:color w:val="auto"/>
          <w:sz w:val="22"/>
          <w:szCs w:val="22"/>
          <w:lang w:eastAsia="en-US"/>
        </w:rPr>
        <w:t>Qc</w:t>
      </w:r>
      <w:proofErr w:type="spellEnd"/>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2 860 W</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lastRenderedPageBreak/>
        <w:t>Instalovaný příkon pro navržené elektrické vytápění</w:t>
      </w:r>
      <w:r w:rsidRPr="00051CAD">
        <w:rPr>
          <w:rFonts w:ascii="Calibri" w:eastAsiaTheme="minorHAnsi" w:hAnsi="Calibri" w:cs="Calibri"/>
          <w:snapToGrid/>
          <w:color w:val="auto"/>
          <w:sz w:val="22"/>
          <w:szCs w:val="22"/>
          <w:lang w:eastAsia="en-US"/>
        </w:rPr>
        <w:tab/>
        <w:t>3,25 kW</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Ročn</w:t>
      </w:r>
      <w:r w:rsidR="00D7263C">
        <w:rPr>
          <w:rFonts w:ascii="Calibri" w:eastAsiaTheme="minorHAnsi" w:hAnsi="Calibri" w:cs="Calibri"/>
          <w:snapToGrid/>
          <w:color w:val="auto"/>
          <w:sz w:val="22"/>
          <w:szCs w:val="22"/>
          <w:lang w:eastAsia="en-US"/>
        </w:rPr>
        <w:t>í potřeba tepla pro vytápění</w:t>
      </w:r>
      <w:r w:rsidR="00D7263C">
        <w:rPr>
          <w:rFonts w:ascii="Calibri" w:eastAsiaTheme="minorHAnsi" w:hAnsi="Calibri" w:cs="Calibri"/>
          <w:snapToGrid/>
          <w:color w:val="auto"/>
          <w:sz w:val="22"/>
          <w:szCs w:val="22"/>
          <w:lang w:eastAsia="en-US"/>
        </w:rPr>
        <w:tab/>
      </w:r>
      <w:r w:rsidR="00D7263C">
        <w:rPr>
          <w:rFonts w:ascii="Calibri" w:eastAsiaTheme="minorHAnsi" w:hAnsi="Calibri" w:cs="Calibri"/>
          <w:snapToGrid/>
          <w:color w:val="auto"/>
          <w:sz w:val="22"/>
          <w:szCs w:val="22"/>
          <w:lang w:eastAsia="en-US"/>
        </w:rPr>
        <w:tab/>
      </w:r>
      <w:r w:rsidR="00D7263C">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22 GJ/rok</w:t>
      </w:r>
    </w:p>
    <w:p w:rsidR="00051CAD" w:rsidRPr="00051CAD" w:rsidRDefault="00051CAD" w:rsidP="00051CAD">
      <w:pPr>
        <w:pStyle w:val="dka"/>
        <w:spacing w:line="360" w:lineRule="auto"/>
        <w:rPr>
          <w:rFonts w:ascii="Calibri" w:eastAsiaTheme="minorHAnsi" w:hAnsi="Calibri" w:cs="Calibri"/>
          <w:snapToGrid/>
          <w:color w:val="auto"/>
          <w:sz w:val="22"/>
          <w:szCs w:val="22"/>
          <w:lang w:eastAsia="en-US"/>
        </w:rPr>
      </w:pPr>
      <w:r w:rsidRPr="00051CAD">
        <w:rPr>
          <w:rFonts w:ascii="Calibri" w:eastAsiaTheme="minorHAnsi" w:hAnsi="Calibri" w:cs="Calibri"/>
          <w:snapToGrid/>
          <w:color w:val="auto"/>
          <w:sz w:val="22"/>
          <w:szCs w:val="22"/>
          <w:lang w:eastAsia="en-US"/>
        </w:rPr>
        <w:t>Roční spotřeba el. energie pro vytápění</w:t>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r>
      <w:r w:rsidRPr="00051CAD">
        <w:rPr>
          <w:rFonts w:ascii="Calibri" w:eastAsiaTheme="minorHAnsi" w:hAnsi="Calibri" w:cs="Calibri"/>
          <w:snapToGrid/>
          <w:color w:val="auto"/>
          <w:sz w:val="22"/>
          <w:szCs w:val="22"/>
          <w:lang w:eastAsia="en-US"/>
        </w:rPr>
        <w:tab/>
        <w:t xml:space="preserve">6,5 </w:t>
      </w:r>
      <w:proofErr w:type="spellStart"/>
      <w:r w:rsidRPr="00051CAD">
        <w:rPr>
          <w:rFonts w:ascii="Calibri" w:eastAsiaTheme="minorHAnsi" w:hAnsi="Calibri" w:cs="Calibri"/>
          <w:snapToGrid/>
          <w:color w:val="auto"/>
          <w:sz w:val="22"/>
          <w:szCs w:val="22"/>
          <w:lang w:eastAsia="en-US"/>
        </w:rPr>
        <w:t>MWh</w:t>
      </w:r>
      <w:proofErr w:type="spellEnd"/>
      <w:r w:rsidRPr="00051CAD">
        <w:rPr>
          <w:rFonts w:ascii="Calibri" w:eastAsiaTheme="minorHAnsi" w:hAnsi="Calibri" w:cs="Calibri"/>
          <w:snapToGrid/>
          <w:color w:val="auto"/>
          <w:sz w:val="22"/>
          <w:szCs w:val="22"/>
          <w:lang w:eastAsia="en-US"/>
        </w:rPr>
        <w:t>/rok</w:t>
      </w:r>
    </w:p>
    <w:p w:rsidR="00051CAD" w:rsidRPr="00051CAD" w:rsidRDefault="00051CAD" w:rsidP="00051CAD">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Vytápění bytu</w:t>
      </w:r>
    </w:p>
    <w:p w:rsidR="00051CAD" w:rsidRPr="00051CAD" w:rsidRDefault="00051CAD" w:rsidP="00051CAD">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 xml:space="preserve">Do bytu je navržena otopná plocha z elektrických přímotopných konvektorů NOBO GALAXY - typ C4N. Přímotopné konvektory jsou kompaktní přístroje pro vytápění jednotlivých místností. Budou umístěny v nejvíce ochlazovaných místech, na parapetech oken. Elektrická topná tělesa vytopí místnosti rovnoměrně a tiše na požadovanou teplotu. Výkony jednotlivých otopných těles jsou odstupňovány dle tepelných ztrát jednotlivých vytápěných místností. Přímotopné konvektory budou regulovány vestavěným elektronickým termostatem NOBO, typ NCU-2T, který umožňuje nastavení dvou úrovní teplot. </w:t>
      </w:r>
    </w:p>
    <w:p w:rsidR="00051CAD" w:rsidRPr="00051CAD" w:rsidRDefault="00051CAD" w:rsidP="00051CAD">
      <w:pPr>
        <w:pStyle w:val="Zkladntext"/>
        <w:spacing w:before="120"/>
        <w:jc w:val="both"/>
        <w:rPr>
          <w:rFonts w:ascii="Calibri" w:eastAsiaTheme="minorHAnsi" w:hAnsi="Calibri" w:cs="Calibri"/>
          <w:sz w:val="22"/>
          <w:szCs w:val="22"/>
          <w:lang w:eastAsia="en-US"/>
        </w:rPr>
      </w:pPr>
      <w:r w:rsidRPr="00051CAD">
        <w:rPr>
          <w:rFonts w:ascii="Calibri" w:eastAsiaTheme="minorHAnsi" w:hAnsi="Calibri" w:cs="Calibri"/>
          <w:sz w:val="22"/>
          <w:szCs w:val="22"/>
          <w:lang w:eastAsia="en-US"/>
        </w:rPr>
        <w:t>V koupelně bude dále instalováno přímotopné koupelnové trubkové těleso KORALUX, typ LINEAR CLASSIC-ER. Toto otopné těleso bude regulováno elektronickým regulátorem teploty KORADO, typ RE 10A, umístěným na topné tyči.</w:t>
      </w:r>
    </w:p>
    <w:p w:rsidR="002E7CD5" w:rsidRDefault="002E7CD5" w:rsidP="002E7CD5">
      <w:pPr>
        <w:autoSpaceDE w:val="0"/>
        <w:autoSpaceDN w:val="0"/>
        <w:adjustRightInd w:val="0"/>
        <w:spacing w:after="0" w:line="240" w:lineRule="auto"/>
        <w:rPr>
          <w:rFonts w:ascii="Calibri" w:hAnsi="Calibri" w:cs="Calibri"/>
        </w:rPr>
      </w:pPr>
    </w:p>
    <w:p w:rsidR="00C835A2" w:rsidRDefault="00C835A2" w:rsidP="002E7CD5">
      <w:pPr>
        <w:autoSpaceDE w:val="0"/>
        <w:autoSpaceDN w:val="0"/>
        <w:adjustRightInd w:val="0"/>
        <w:spacing w:after="0" w:line="240" w:lineRule="auto"/>
        <w:rPr>
          <w:rFonts w:ascii="Calibri" w:hAnsi="Calibri" w:cs="Calibri"/>
        </w:rPr>
      </w:pPr>
    </w:p>
    <w:p w:rsidR="00223CC6" w:rsidRPr="00AD6796" w:rsidRDefault="00223CC6" w:rsidP="00657818">
      <w:pPr>
        <w:autoSpaceDE w:val="0"/>
        <w:autoSpaceDN w:val="0"/>
        <w:adjustRightInd w:val="0"/>
        <w:spacing w:after="0" w:line="240" w:lineRule="auto"/>
        <w:rPr>
          <w:rFonts w:ascii="Calibri" w:hAnsi="Calibri" w:cs="Calibri"/>
          <w:b/>
        </w:rPr>
      </w:pPr>
      <w:r w:rsidRPr="00AD6796">
        <w:rPr>
          <w:rFonts w:ascii="Calibri" w:hAnsi="Calibri" w:cs="Calibri"/>
          <w:b/>
        </w:rPr>
        <w:t>5.3.5</w:t>
      </w:r>
      <w:r w:rsidRPr="00AD6796">
        <w:rPr>
          <w:rFonts w:ascii="Calibri" w:hAnsi="Calibri" w:cs="Calibri"/>
          <w:b/>
        </w:rPr>
        <w:tab/>
        <w:t>Vzduchotechnika</w:t>
      </w:r>
    </w:p>
    <w:p w:rsidR="00185A08" w:rsidRPr="00AD6796" w:rsidRDefault="00185A08" w:rsidP="00185A08">
      <w:pPr>
        <w:spacing w:after="0"/>
        <w:rPr>
          <w:rFonts w:cs="Arial"/>
        </w:rPr>
      </w:pPr>
      <w:r w:rsidRPr="00AD6796">
        <w:rPr>
          <w:rFonts w:cs="Arial"/>
        </w:rPr>
        <w:t xml:space="preserve">Tato dokumentace řeší odvod vzduchu ze sociálního zařízení bytu s </w:t>
      </w:r>
      <w:r w:rsidRPr="00AD6796">
        <w:t>ohledem na požadavky hygienických, protipožárních a bezpečnostních předpisů</w:t>
      </w:r>
    </w:p>
    <w:p w:rsidR="00185A08" w:rsidRPr="00AD6796" w:rsidRDefault="00185A08" w:rsidP="00185A08">
      <w:pPr>
        <w:spacing w:after="0"/>
      </w:pPr>
      <w:r w:rsidRPr="00AD6796">
        <w:t>Z předpisů platných pro výstavbu se v současné době jedná především o následující závazné podklady:</w:t>
      </w:r>
    </w:p>
    <w:p w:rsidR="00185A08" w:rsidRPr="00AD6796" w:rsidRDefault="00185A08" w:rsidP="00185A08">
      <w:pPr>
        <w:spacing w:after="0"/>
      </w:pPr>
      <w:r w:rsidRPr="00AD6796">
        <w:t>ČSN 12 7010 Navrhování větracích a klimatizačních zařízení</w:t>
      </w:r>
    </w:p>
    <w:p w:rsidR="00185A08" w:rsidRPr="00AD6796" w:rsidRDefault="00185A08" w:rsidP="00185A08">
      <w:pPr>
        <w:spacing w:after="0"/>
      </w:pPr>
      <w:r w:rsidRPr="00AD6796">
        <w:t>ČSN 38 3350 Zásobování teplem</w:t>
      </w:r>
    </w:p>
    <w:p w:rsidR="00185A08" w:rsidRPr="00AD6796" w:rsidRDefault="00185A08" w:rsidP="00185A08">
      <w:pPr>
        <w:spacing w:after="0"/>
      </w:pPr>
      <w:r w:rsidRPr="00AD6796">
        <w:t>ČSN 73 0802 Požární ochrana staveb</w:t>
      </w:r>
    </w:p>
    <w:p w:rsidR="00185A08" w:rsidRPr="00AD6796" w:rsidRDefault="00185A08" w:rsidP="00185A08">
      <w:pPr>
        <w:spacing w:after="0"/>
      </w:pPr>
      <w:r w:rsidRPr="00AD6796">
        <w:t>ČSN 73 0872 Ochrana staveb proti šíření požáru vzduchotechnickým zařízením</w:t>
      </w:r>
    </w:p>
    <w:p w:rsidR="00185A08" w:rsidRPr="00AD6796" w:rsidRDefault="00185A08" w:rsidP="00185A08">
      <w:pPr>
        <w:spacing w:after="0"/>
      </w:pPr>
      <w:r w:rsidRPr="00AD6796">
        <w:t>ČSN 73 0548 Výpočet tepelné zátěže klimatizovaných prostorů</w:t>
      </w:r>
    </w:p>
    <w:p w:rsidR="00185A08" w:rsidRPr="00AD6796" w:rsidRDefault="00185A08" w:rsidP="00185A08">
      <w:pPr>
        <w:spacing w:after="0"/>
      </w:pPr>
      <w:r w:rsidRPr="00AD6796">
        <w:t>Vyhláška č. 272/2011 Sb., Nařízení vlády o ochraně zdraví před nepříznivými účinky hluku a vibrací</w:t>
      </w:r>
    </w:p>
    <w:p w:rsidR="00185A08" w:rsidRPr="00AD6796" w:rsidRDefault="00185A08" w:rsidP="00185A08">
      <w:pPr>
        <w:spacing w:after="0"/>
      </w:pPr>
      <w:r w:rsidRPr="00AD6796">
        <w:t>Vyhláška 26/1999 ZHMP O obecných technických požadavcích na výstavbu</w:t>
      </w:r>
    </w:p>
    <w:p w:rsidR="00185A08" w:rsidRPr="00AD6796" w:rsidRDefault="00185A08" w:rsidP="00185A08">
      <w:pPr>
        <w:spacing w:after="0"/>
      </w:pPr>
      <w:proofErr w:type="spellStart"/>
      <w:r w:rsidRPr="00AD6796">
        <w:t>Chyský</w:t>
      </w:r>
      <w:proofErr w:type="spellEnd"/>
      <w:r w:rsidRPr="00AD6796">
        <w:t xml:space="preserve"> - </w:t>
      </w:r>
      <w:proofErr w:type="spellStart"/>
      <w:r w:rsidRPr="00AD6796">
        <w:t>Oppl</w:t>
      </w:r>
      <w:proofErr w:type="spellEnd"/>
      <w:r w:rsidRPr="00AD6796">
        <w:t xml:space="preserve"> : Větrání a klimatizace</w:t>
      </w:r>
    </w:p>
    <w:p w:rsidR="00185A08" w:rsidRPr="00AD6796" w:rsidRDefault="00185A08" w:rsidP="00185A08">
      <w:pPr>
        <w:spacing w:after="0"/>
        <w:rPr>
          <w:rFonts w:cs="Arial"/>
        </w:rPr>
      </w:pPr>
    </w:p>
    <w:p w:rsidR="00185A08" w:rsidRPr="00AD6796" w:rsidRDefault="00185A08" w:rsidP="00185A08">
      <w:pPr>
        <w:spacing w:after="0"/>
        <w:rPr>
          <w:rFonts w:cs="Arial"/>
          <w:b/>
        </w:rPr>
      </w:pPr>
      <w:r w:rsidRPr="00AD6796">
        <w:rPr>
          <w:rFonts w:cs="Arial"/>
          <w:b/>
        </w:rPr>
        <w:t>Návrhová kriteria</w:t>
      </w:r>
    </w:p>
    <w:p w:rsidR="00185A08" w:rsidRPr="00AD6796" w:rsidRDefault="00185A08" w:rsidP="00185A08">
      <w:pPr>
        <w:spacing w:after="0"/>
        <w:rPr>
          <w:rFonts w:cs="Arial"/>
        </w:rPr>
      </w:pPr>
      <w:r w:rsidRPr="00AD6796">
        <w:rPr>
          <w:rFonts w:cs="Arial"/>
        </w:rPr>
        <w:t xml:space="preserve">Výpočtové hodnoty venkovního vzduchu: </w:t>
      </w:r>
      <w:r w:rsidRPr="00AD6796">
        <w:rPr>
          <w:rFonts w:cs="Arial"/>
        </w:rPr>
        <w:tab/>
        <w:t xml:space="preserve">- léto </w:t>
      </w:r>
      <w:r w:rsidRPr="00AD6796">
        <w:rPr>
          <w:rFonts w:cs="Arial"/>
        </w:rPr>
        <w:tab/>
      </w:r>
      <w:r w:rsidRPr="00AD6796">
        <w:rPr>
          <w:rFonts w:cs="Arial"/>
        </w:rPr>
        <w:tab/>
      </w:r>
      <w:r w:rsidRPr="00AD6796">
        <w:rPr>
          <w:rFonts w:cs="Arial"/>
        </w:rPr>
        <w:tab/>
        <w:t>- zima</w:t>
      </w:r>
    </w:p>
    <w:p w:rsidR="00185A08" w:rsidRPr="00AD6796" w:rsidRDefault="00185A08" w:rsidP="00185A08">
      <w:pPr>
        <w:spacing w:after="0"/>
        <w:ind w:left="3540" w:firstLine="708"/>
        <w:rPr>
          <w:rFonts w:cs="Arial"/>
        </w:rPr>
      </w:pPr>
      <w:proofErr w:type="spellStart"/>
      <w:r w:rsidRPr="00AD6796">
        <w:rPr>
          <w:rFonts w:cs="Arial"/>
        </w:rPr>
        <w:t>te</w:t>
      </w:r>
      <w:proofErr w:type="spellEnd"/>
      <w:r w:rsidRPr="00AD6796">
        <w:rPr>
          <w:rFonts w:cs="Arial"/>
        </w:rPr>
        <w:t xml:space="preserve"> = +32°C </w:t>
      </w:r>
      <w:r w:rsidRPr="00AD6796">
        <w:rPr>
          <w:rFonts w:cs="Arial"/>
        </w:rPr>
        <w:tab/>
      </w:r>
      <w:r w:rsidRPr="00AD6796">
        <w:rPr>
          <w:rFonts w:cs="Arial"/>
        </w:rPr>
        <w:tab/>
      </w:r>
      <w:proofErr w:type="spellStart"/>
      <w:r w:rsidRPr="00AD6796">
        <w:rPr>
          <w:rFonts w:cs="Arial"/>
        </w:rPr>
        <w:t>te</w:t>
      </w:r>
      <w:proofErr w:type="spellEnd"/>
      <w:r w:rsidRPr="00AD6796">
        <w:rPr>
          <w:rFonts w:cs="Arial"/>
        </w:rPr>
        <w:t xml:space="preserve"> = -15°C</w:t>
      </w:r>
    </w:p>
    <w:p w:rsidR="00185A08" w:rsidRPr="00AD6796" w:rsidRDefault="00185A08" w:rsidP="00185A08">
      <w:pPr>
        <w:spacing w:after="0"/>
        <w:ind w:left="3540" w:firstLine="708"/>
        <w:rPr>
          <w:rFonts w:cs="Arial"/>
        </w:rPr>
      </w:pPr>
      <w:r w:rsidRPr="00AD6796">
        <w:rPr>
          <w:rFonts w:cs="Arial"/>
        </w:rPr>
        <w:t>RH = 50%</w:t>
      </w:r>
    </w:p>
    <w:p w:rsidR="00185A08" w:rsidRPr="00AD6796" w:rsidRDefault="00185A08" w:rsidP="00185A08">
      <w:pPr>
        <w:spacing w:after="0"/>
        <w:rPr>
          <w:rFonts w:cs="Arial"/>
        </w:rPr>
      </w:pPr>
      <w:r w:rsidRPr="00AD6796">
        <w:rPr>
          <w:rFonts w:cs="Arial"/>
        </w:rPr>
        <w:t xml:space="preserve">Intenzity větrání: </w:t>
      </w:r>
      <w:r w:rsidRPr="00AD6796">
        <w:rPr>
          <w:rFonts w:cs="Arial"/>
        </w:rPr>
        <w:tab/>
      </w:r>
      <w:r w:rsidRPr="00AD6796">
        <w:rPr>
          <w:rFonts w:cs="Arial"/>
        </w:rPr>
        <w:tab/>
      </w:r>
      <w:r w:rsidRPr="00AD6796">
        <w:rPr>
          <w:rFonts w:cs="Arial"/>
        </w:rPr>
        <w:tab/>
      </w:r>
      <w:r w:rsidRPr="00AD6796">
        <w:rPr>
          <w:rFonts w:cs="Arial"/>
        </w:rPr>
        <w:tab/>
        <w:t xml:space="preserve">- koupelna </w:t>
      </w:r>
      <w:r w:rsidRPr="00AD6796">
        <w:rPr>
          <w:rFonts w:cs="Arial"/>
        </w:rPr>
        <w:tab/>
      </w:r>
      <w:r w:rsidRPr="00AD6796">
        <w:rPr>
          <w:rFonts w:cs="Arial"/>
        </w:rPr>
        <w:tab/>
        <w:t>min 60 m3h-1</w:t>
      </w:r>
    </w:p>
    <w:p w:rsidR="00AD6796" w:rsidRPr="00AD6796" w:rsidRDefault="00AD6796" w:rsidP="00185A08">
      <w:pPr>
        <w:spacing w:after="0"/>
        <w:rPr>
          <w:rFonts w:cs="Arial"/>
        </w:rPr>
      </w:pPr>
    </w:p>
    <w:p w:rsidR="00185A08" w:rsidRPr="00AD6796" w:rsidRDefault="00185A08" w:rsidP="00185A08">
      <w:pPr>
        <w:spacing w:after="0"/>
        <w:rPr>
          <w:rFonts w:cs="Arial"/>
        </w:rPr>
      </w:pPr>
      <w:r w:rsidRPr="00AD6796">
        <w:rPr>
          <w:rFonts w:cs="Arial"/>
        </w:rPr>
        <w:t>Hrazení tepelných ztrát kryje ÚT</w:t>
      </w:r>
    </w:p>
    <w:p w:rsidR="00185A08" w:rsidRPr="00AD6796" w:rsidRDefault="00185A08" w:rsidP="00185A08">
      <w:pPr>
        <w:spacing w:after="0"/>
        <w:rPr>
          <w:rFonts w:cs="Calibri"/>
        </w:rPr>
      </w:pPr>
    </w:p>
    <w:p w:rsidR="00185A08" w:rsidRPr="00AD6796" w:rsidRDefault="00185A08" w:rsidP="00185A08">
      <w:pPr>
        <w:spacing w:after="0"/>
        <w:rPr>
          <w:rFonts w:cs="Calibri"/>
        </w:rPr>
      </w:pPr>
      <w:r w:rsidRPr="00AD6796">
        <w:rPr>
          <w:rFonts w:cs="Calibri"/>
        </w:rPr>
        <w:t xml:space="preserve">Dimenzování </w:t>
      </w:r>
      <w:proofErr w:type="spellStart"/>
      <w:r w:rsidRPr="00AD6796">
        <w:rPr>
          <w:rFonts w:cs="Calibri"/>
        </w:rPr>
        <w:t>vzd</w:t>
      </w:r>
      <w:proofErr w:type="spellEnd"/>
      <w:r w:rsidRPr="00AD6796">
        <w:rPr>
          <w:rFonts w:cs="Calibri"/>
        </w:rPr>
        <w:t>. zařízení:</w:t>
      </w:r>
    </w:p>
    <w:p w:rsidR="00185A08" w:rsidRPr="00AD6796" w:rsidRDefault="00185A08" w:rsidP="00185A08">
      <w:pPr>
        <w:spacing w:after="0"/>
        <w:rPr>
          <w:rFonts w:cs="Calibri"/>
        </w:rPr>
      </w:pPr>
      <w:r w:rsidRPr="00AD6796">
        <w:rPr>
          <w:rFonts w:cs="Calibri"/>
        </w:rPr>
        <w:t>hygienické zázemí</w:t>
      </w:r>
      <w:r w:rsidRPr="00AD6796">
        <w:rPr>
          <w:rFonts w:cs="Calibri"/>
        </w:rPr>
        <w:tab/>
      </w:r>
      <w:r w:rsidRPr="00AD6796">
        <w:rPr>
          <w:rFonts w:cs="Calibri"/>
        </w:rPr>
        <w:tab/>
        <w:t xml:space="preserve">min. 60 m3/hod./koupelna </w:t>
      </w:r>
    </w:p>
    <w:p w:rsidR="00185A08" w:rsidRPr="00AD6796" w:rsidRDefault="00185A08" w:rsidP="00185A08">
      <w:pPr>
        <w:spacing w:after="0"/>
        <w:rPr>
          <w:rFonts w:cs="Calibri"/>
        </w:rPr>
      </w:pPr>
    </w:p>
    <w:p w:rsidR="007E065B" w:rsidRDefault="007E065B" w:rsidP="00185A08">
      <w:pPr>
        <w:spacing w:after="0"/>
        <w:rPr>
          <w:rFonts w:cs="Calibri"/>
        </w:rPr>
      </w:pPr>
    </w:p>
    <w:p w:rsidR="002B551D" w:rsidRDefault="002B551D" w:rsidP="00185A08">
      <w:pPr>
        <w:spacing w:after="0"/>
        <w:rPr>
          <w:rFonts w:cs="Calibri"/>
        </w:rPr>
      </w:pPr>
    </w:p>
    <w:p w:rsidR="002B551D" w:rsidRDefault="002B551D" w:rsidP="00185A08">
      <w:pPr>
        <w:spacing w:after="0"/>
        <w:rPr>
          <w:rFonts w:cs="Calibri"/>
        </w:rPr>
      </w:pPr>
    </w:p>
    <w:p w:rsidR="00185A08" w:rsidRPr="00AD6796" w:rsidRDefault="00185A08" w:rsidP="00185A08">
      <w:pPr>
        <w:spacing w:after="0"/>
        <w:rPr>
          <w:rFonts w:cs="Calibri"/>
          <w:b/>
        </w:rPr>
      </w:pPr>
      <w:r w:rsidRPr="00AD6796">
        <w:rPr>
          <w:rFonts w:cs="Calibri"/>
          <w:b/>
        </w:rPr>
        <w:lastRenderedPageBreak/>
        <w:t>Odvětrání sociální zařízení</w:t>
      </w:r>
    </w:p>
    <w:p w:rsidR="003B0849" w:rsidRDefault="003B0849" w:rsidP="003B0849">
      <w:pPr>
        <w:spacing w:after="0"/>
        <w:rPr>
          <w:rFonts w:cs="Calibri"/>
        </w:rPr>
      </w:pPr>
      <w:r w:rsidRPr="00606555">
        <w:rPr>
          <w:rFonts w:cs="Calibri"/>
        </w:rPr>
        <w:t>Odvod vzduchu ze sociálních zařízení bez přirozeného větrání, je zajištěn jednotrubkovým systémem. V</w:t>
      </w:r>
      <w:r>
        <w:rPr>
          <w:rFonts w:cs="Calibri"/>
        </w:rPr>
        <w:t> koupelně je</w:t>
      </w:r>
      <w:r w:rsidRPr="00606555">
        <w:rPr>
          <w:rFonts w:cs="Calibri"/>
        </w:rPr>
        <w:t xml:space="preserve"> osazen</w:t>
      </w:r>
      <w:r>
        <w:rPr>
          <w:rFonts w:cs="Calibri"/>
        </w:rPr>
        <w:t xml:space="preserve"> radiální ventilátor</w:t>
      </w:r>
      <w:r w:rsidRPr="00606555">
        <w:rPr>
          <w:rFonts w:cs="Calibri"/>
        </w:rPr>
        <w:t xml:space="preserve"> do podhledu. Součástí ventilátor</w:t>
      </w:r>
      <w:r>
        <w:rPr>
          <w:rFonts w:cs="Calibri"/>
        </w:rPr>
        <w:t>u</w:t>
      </w:r>
      <w:r w:rsidRPr="00606555">
        <w:rPr>
          <w:rFonts w:cs="Calibri"/>
        </w:rPr>
        <w:t xml:space="preserve"> je zpětná klapka. Ventilátor j</w:t>
      </w:r>
      <w:r>
        <w:rPr>
          <w:rFonts w:cs="Calibri"/>
        </w:rPr>
        <w:t>e</w:t>
      </w:r>
      <w:r w:rsidRPr="00606555">
        <w:rPr>
          <w:rFonts w:cs="Calibri"/>
        </w:rPr>
        <w:t xml:space="preserve"> vybaven doběhem. Ventilátory budou v krytí IP odpovídajícímu příslušnému zatřídění dle protokolu o stanovení prostředí. Náhrada odsátého vzduchu je řešena podtlakem podříznutými dveřmi ze sousedících místností.</w:t>
      </w:r>
      <w:r>
        <w:rPr>
          <w:rFonts w:cs="Calibri"/>
        </w:rPr>
        <w:t xml:space="preserve"> Rozvod</w:t>
      </w:r>
      <w:r w:rsidRPr="00606555">
        <w:rPr>
          <w:rFonts w:cs="Calibri"/>
        </w:rPr>
        <w:t xml:space="preserve"> vyveden potrubím </w:t>
      </w:r>
      <w:r>
        <w:rPr>
          <w:rFonts w:cs="Calibri"/>
        </w:rPr>
        <w:t xml:space="preserve">na fasádu do dvora, kde je potrubí opatřeno protidešťovou žaluzií s </w:t>
      </w:r>
      <w:proofErr w:type="spellStart"/>
      <w:r>
        <w:rPr>
          <w:rFonts w:cs="Calibri"/>
        </w:rPr>
        <w:t>odkapem</w:t>
      </w:r>
      <w:proofErr w:type="spellEnd"/>
      <w:r w:rsidRPr="00606555">
        <w:rPr>
          <w:rFonts w:cs="Calibri"/>
        </w:rPr>
        <w:t>. Rozvod veden v</w:t>
      </w:r>
      <w:r>
        <w:rPr>
          <w:rFonts w:cs="Calibri"/>
        </w:rPr>
        <w:t> </w:t>
      </w:r>
      <w:r w:rsidRPr="00606555">
        <w:rPr>
          <w:rFonts w:cs="Calibri"/>
        </w:rPr>
        <w:t>podhledu</w:t>
      </w:r>
      <w:r>
        <w:rPr>
          <w:rFonts w:cs="Calibri"/>
        </w:rPr>
        <w:t xml:space="preserve"> koupelny a volně v zádveří v mírném spádu směrem k fasádě</w:t>
      </w:r>
      <w:r w:rsidRPr="00606555">
        <w:rPr>
          <w:rFonts w:cs="Calibri"/>
        </w:rPr>
        <w:t xml:space="preserve">, </w:t>
      </w:r>
      <w:r>
        <w:rPr>
          <w:rFonts w:cs="Calibri"/>
        </w:rPr>
        <w:t>podhled</w:t>
      </w:r>
      <w:r w:rsidRPr="00606555">
        <w:rPr>
          <w:rFonts w:cs="Calibri"/>
        </w:rPr>
        <w:t xml:space="preserve"> bude součástí dodávky stavby.</w:t>
      </w:r>
    </w:p>
    <w:p w:rsidR="003B0849" w:rsidRDefault="003B0849" w:rsidP="003B0849">
      <w:pPr>
        <w:spacing w:after="0"/>
        <w:rPr>
          <w:rFonts w:cs="Calibri"/>
        </w:rPr>
      </w:pPr>
      <w:r>
        <w:rPr>
          <w:rFonts w:cs="Calibri"/>
        </w:rPr>
        <w:t>Ventilátor v koupelně bude spouštěn</w:t>
      </w:r>
      <w:r w:rsidRPr="00606555">
        <w:rPr>
          <w:rFonts w:cs="Calibri"/>
        </w:rPr>
        <w:t xml:space="preserve"> samostatným tlačítke</w:t>
      </w:r>
      <w:r>
        <w:rPr>
          <w:rFonts w:cs="Calibri"/>
        </w:rPr>
        <w:t>m umístěným u spínače osvětlení</w:t>
      </w:r>
      <w:r w:rsidRPr="00606555">
        <w:rPr>
          <w:rFonts w:cs="Calibri"/>
        </w:rPr>
        <w:t xml:space="preserve">. </w:t>
      </w:r>
    </w:p>
    <w:p w:rsidR="003B0849" w:rsidRDefault="003B0849" w:rsidP="003B0849">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3B0849" w:rsidRPr="00AD6796" w:rsidRDefault="003B0849" w:rsidP="00185A08">
      <w:pPr>
        <w:spacing w:after="0"/>
        <w:rPr>
          <w:rFonts w:cs="Calibri"/>
        </w:rPr>
      </w:pPr>
    </w:p>
    <w:p w:rsidR="00185A08" w:rsidRPr="00AD6796" w:rsidRDefault="007E065B" w:rsidP="00185A08">
      <w:pPr>
        <w:spacing w:after="0"/>
        <w:rPr>
          <w:rFonts w:cs="Arial"/>
        </w:rPr>
      </w:pPr>
      <w:bookmarkStart w:id="6" w:name="_Hlk515898678"/>
      <w:r w:rsidRPr="00AD6796">
        <w:rPr>
          <w:rFonts w:cs="Arial"/>
        </w:rPr>
        <w:t>Kuchyňsk</w:t>
      </w:r>
      <w:r w:rsidR="003B0849">
        <w:rPr>
          <w:rFonts w:cs="Arial"/>
        </w:rPr>
        <w:t>á</w:t>
      </w:r>
      <w:r w:rsidRPr="00AD6796">
        <w:rPr>
          <w:rFonts w:cs="Arial"/>
        </w:rPr>
        <w:t xml:space="preserve"> digestoř</w:t>
      </w:r>
      <w:r w:rsidR="003B0849">
        <w:rPr>
          <w:rFonts w:cs="Arial"/>
        </w:rPr>
        <w:t xml:space="preserve"> je </w:t>
      </w:r>
      <w:r w:rsidRPr="00AD6796">
        <w:rPr>
          <w:rFonts w:cs="Arial"/>
        </w:rPr>
        <w:t>cirkulační a</w:t>
      </w:r>
      <w:r w:rsidR="003B0849">
        <w:rPr>
          <w:rFonts w:cs="Arial"/>
        </w:rPr>
        <w:t xml:space="preserve"> je</w:t>
      </w:r>
      <w:r w:rsidRPr="00AD6796">
        <w:rPr>
          <w:rFonts w:cs="Arial"/>
        </w:rPr>
        <w:t xml:space="preserve"> dodávkou stavby</w:t>
      </w:r>
      <w:r w:rsidR="00185A08" w:rsidRPr="00AD6796">
        <w:rPr>
          <w:rFonts w:cs="Arial"/>
        </w:rPr>
        <w:t>.</w:t>
      </w:r>
    </w:p>
    <w:bookmarkEnd w:id="6"/>
    <w:p w:rsidR="007E065B" w:rsidRPr="00B63697" w:rsidRDefault="007E065B" w:rsidP="00185A08">
      <w:pPr>
        <w:spacing w:after="0"/>
        <w:rPr>
          <w:rFonts w:cs="Calibri"/>
          <w:color w:val="548DD4" w:themeColor="text2" w:themeTint="99"/>
        </w:rPr>
      </w:pPr>
    </w:p>
    <w:p w:rsidR="00185A08" w:rsidRPr="00AD6796" w:rsidRDefault="00185A08" w:rsidP="00185A08">
      <w:pPr>
        <w:spacing w:after="0"/>
        <w:rPr>
          <w:rFonts w:cs="Calibri"/>
          <w:b/>
        </w:rPr>
      </w:pPr>
      <w:r w:rsidRPr="00AD6796">
        <w:rPr>
          <w:rFonts w:cs="Calibri"/>
          <w:b/>
        </w:rPr>
        <w:t>Ochrana proti hluku</w:t>
      </w:r>
    </w:p>
    <w:p w:rsidR="00185A08" w:rsidRPr="00AD6796" w:rsidRDefault="00185A08" w:rsidP="00185A08">
      <w:pPr>
        <w:spacing w:after="0"/>
        <w:rPr>
          <w:rFonts w:cs="Calibri"/>
        </w:rPr>
      </w:pPr>
      <w:r w:rsidRPr="00AD6796">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AD6796">
        <w:rPr>
          <w:rFonts w:cs="Calibri"/>
        </w:rPr>
        <w:t>LAeqT</w:t>
      </w:r>
      <w:proofErr w:type="spellEnd"/>
      <w:r w:rsidRPr="00AD6796">
        <w:rPr>
          <w:rFonts w:cs="Calibri"/>
        </w:rPr>
        <w:t>:</w:t>
      </w:r>
    </w:p>
    <w:p w:rsidR="00185A08" w:rsidRPr="00AD6796" w:rsidRDefault="00185A08" w:rsidP="00185A08">
      <w:pPr>
        <w:spacing w:after="0"/>
        <w:rPr>
          <w:rFonts w:cs="Calibri"/>
        </w:rPr>
      </w:pPr>
    </w:p>
    <w:p w:rsidR="00185A08" w:rsidRPr="00AD6796" w:rsidRDefault="00185A08" w:rsidP="00185A08">
      <w:pPr>
        <w:spacing w:after="0"/>
        <w:rPr>
          <w:rFonts w:cs="Calibri"/>
        </w:rPr>
      </w:pPr>
      <w:r w:rsidRPr="00AD6796">
        <w:rPr>
          <w:rFonts w:cs="Calibri"/>
        </w:rPr>
        <w:t>Venkovní prostor (na hranici objektu)</w:t>
      </w:r>
    </w:p>
    <w:p w:rsidR="00185A08" w:rsidRPr="00AD6796" w:rsidRDefault="00185A08" w:rsidP="00185A08">
      <w:pPr>
        <w:spacing w:after="0"/>
        <w:rPr>
          <w:rFonts w:cs="Calibri"/>
        </w:rPr>
      </w:pPr>
      <w:r w:rsidRPr="00AD6796">
        <w:rPr>
          <w:rFonts w:cs="Calibri"/>
        </w:rPr>
        <w:t>V denní době 6:00 až 22:00 hod (</w:t>
      </w:r>
      <w:proofErr w:type="gramStart"/>
      <w:r w:rsidRPr="00AD6796">
        <w:rPr>
          <w:rFonts w:cs="Calibri"/>
        </w:rPr>
        <w:t>8h</w:t>
      </w:r>
      <w:proofErr w:type="gramEnd"/>
      <w:r w:rsidRPr="00AD6796">
        <w:rPr>
          <w:rFonts w:cs="Calibri"/>
        </w:rPr>
        <w:t xml:space="preserve">) </w:t>
      </w:r>
      <w:r w:rsidRPr="00AD6796">
        <w:rPr>
          <w:rFonts w:cs="Calibri"/>
        </w:rPr>
        <w:tab/>
      </w:r>
      <w:r w:rsidRPr="00AD6796">
        <w:rPr>
          <w:rFonts w:cs="Calibri"/>
        </w:rPr>
        <w:tab/>
        <w:t>50 dB(A)</w:t>
      </w:r>
    </w:p>
    <w:p w:rsidR="00185A08" w:rsidRPr="00AD6796" w:rsidRDefault="00185A08" w:rsidP="00185A08">
      <w:pPr>
        <w:spacing w:after="0"/>
        <w:rPr>
          <w:rFonts w:cs="Calibri"/>
        </w:rPr>
      </w:pPr>
      <w:r w:rsidRPr="00AD6796">
        <w:rPr>
          <w:rFonts w:cs="Calibri"/>
        </w:rPr>
        <w:t>V noční době 22:00 až 6:00 hod (</w:t>
      </w:r>
      <w:proofErr w:type="gramStart"/>
      <w:r w:rsidRPr="00AD6796">
        <w:rPr>
          <w:rFonts w:cs="Calibri"/>
        </w:rPr>
        <w:t>1h</w:t>
      </w:r>
      <w:proofErr w:type="gramEnd"/>
      <w:r w:rsidRPr="00AD6796">
        <w:rPr>
          <w:rFonts w:cs="Calibri"/>
        </w:rPr>
        <w:t xml:space="preserve">) </w:t>
      </w:r>
      <w:r w:rsidRPr="00AD6796">
        <w:rPr>
          <w:rFonts w:cs="Calibri"/>
        </w:rPr>
        <w:tab/>
      </w:r>
      <w:r w:rsidRPr="00AD6796">
        <w:rPr>
          <w:rFonts w:cs="Calibri"/>
        </w:rPr>
        <w:tab/>
        <w:t>40 dB(A)</w:t>
      </w:r>
    </w:p>
    <w:p w:rsidR="00185A08" w:rsidRPr="00AD6796" w:rsidRDefault="00185A08" w:rsidP="00185A08">
      <w:pPr>
        <w:spacing w:after="0"/>
        <w:rPr>
          <w:rFonts w:cs="Calibri"/>
        </w:rPr>
      </w:pPr>
      <w:r w:rsidRPr="00AD6796">
        <w:rPr>
          <w:rFonts w:cs="Calibri"/>
        </w:rPr>
        <w:t>Obytné sousedící místnosti:</w:t>
      </w:r>
      <w:r w:rsidRPr="00AD6796">
        <w:rPr>
          <w:rFonts w:cs="Calibri"/>
        </w:rPr>
        <w:tab/>
        <w:t xml:space="preserve">ve dne </w:t>
      </w:r>
      <w:r w:rsidRPr="00AD6796">
        <w:rPr>
          <w:rFonts w:cs="Calibri"/>
        </w:rPr>
        <w:tab/>
      </w:r>
      <w:r w:rsidRPr="00AD6796">
        <w:rPr>
          <w:rFonts w:cs="Calibri"/>
        </w:rPr>
        <w:tab/>
        <w:t>40 dB(A)</w:t>
      </w:r>
    </w:p>
    <w:p w:rsidR="00185A08" w:rsidRPr="00AD6796" w:rsidRDefault="00185A08" w:rsidP="00185A08">
      <w:pPr>
        <w:spacing w:after="0"/>
        <w:ind w:left="2124" w:firstLine="708"/>
        <w:rPr>
          <w:rFonts w:cs="Calibri"/>
        </w:rPr>
      </w:pPr>
      <w:r w:rsidRPr="00AD6796">
        <w:rPr>
          <w:rFonts w:cs="Calibri"/>
        </w:rPr>
        <w:t xml:space="preserve">v noci </w:t>
      </w:r>
      <w:r w:rsidRPr="00AD6796">
        <w:rPr>
          <w:rFonts w:cs="Calibri"/>
        </w:rPr>
        <w:tab/>
      </w:r>
      <w:r w:rsidRPr="00AD6796">
        <w:rPr>
          <w:rFonts w:cs="Calibri"/>
        </w:rPr>
        <w:tab/>
        <w:t>30 dB(A)</w:t>
      </w:r>
    </w:p>
    <w:p w:rsidR="00185A08" w:rsidRPr="00AD6796" w:rsidRDefault="00185A08" w:rsidP="00185A08">
      <w:pPr>
        <w:spacing w:after="0"/>
        <w:ind w:left="2124" w:firstLine="708"/>
        <w:rPr>
          <w:rFonts w:cs="Calibri"/>
        </w:rPr>
      </w:pPr>
    </w:p>
    <w:p w:rsidR="00185A08" w:rsidRPr="00AD6796" w:rsidRDefault="00185A08" w:rsidP="00185A08">
      <w:pPr>
        <w:spacing w:after="0"/>
        <w:rPr>
          <w:rFonts w:cs="Calibri"/>
          <w:b/>
        </w:rPr>
      </w:pPr>
      <w:r w:rsidRPr="00AD6796">
        <w:rPr>
          <w:rFonts w:cs="Calibri"/>
          <w:b/>
        </w:rPr>
        <w:t>Ochrana proti požáru</w:t>
      </w:r>
    </w:p>
    <w:p w:rsidR="00185A08" w:rsidRPr="00AD6796" w:rsidRDefault="00185A08" w:rsidP="00185A08">
      <w:pPr>
        <w:spacing w:after="0"/>
        <w:rPr>
          <w:rFonts w:cs="Calibri"/>
        </w:rPr>
      </w:pPr>
      <w:r w:rsidRPr="00AD6796">
        <w:rPr>
          <w:rFonts w:cs="Calibri"/>
        </w:rPr>
        <w:t xml:space="preserve">V oblasti požárního zabezpečení není nutné činit žádná zvláštní požární opatření </w:t>
      </w:r>
    </w:p>
    <w:p w:rsidR="00185A08" w:rsidRPr="00AD6796" w:rsidRDefault="00185A08" w:rsidP="00185A08">
      <w:pPr>
        <w:spacing w:after="0"/>
        <w:rPr>
          <w:rFonts w:cs="Calibri"/>
        </w:rPr>
      </w:pPr>
    </w:p>
    <w:p w:rsidR="00185A08" w:rsidRPr="00AD6796" w:rsidRDefault="00185A08" w:rsidP="00185A08">
      <w:pPr>
        <w:spacing w:after="0"/>
        <w:rPr>
          <w:rFonts w:cs="Calibri"/>
          <w:b/>
        </w:rPr>
      </w:pPr>
      <w:r w:rsidRPr="00AD6796">
        <w:rPr>
          <w:rFonts w:cs="Calibri"/>
          <w:b/>
        </w:rPr>
        <w:t>Požadavky na ostatní profese</w:t>
      </w:r>
    </w:p>
    <w:p w:rsidR="00185A08" w:rsidRPr="00AD6796" w:rsidRDefault="00185A08" w:rsidP="00185A08">
      <w:pPr>
        <w:spacing w:after="0"/>
        <w:rPr>
          <w:rFonts w:cs="Calibri"/>
        </w:rPr>
      </w:pPr>
      <w:r w:rsidRPr="00AD6796">
        <w:rPr>
          <w:rFonts w:cs="Calibri"/>
        </w:rPr>
        <w:t>stavební - zhotovení prostupů pro vzduchotechniku, jejich začištění po montáži, sádrokartonové podhledy</w:t>
      </w:r>
    </w:p>
    <w:p w:rsidR="00185A08" w:rsidRPr="00AD6796" w:rsidRDefault="00185A08" w:rsidP="00185A08">
      <w:pPr>
        <w:spacing w:after="0"/>
        <w:rPr>
          <w:rFonts w:cs="Calibri"/>
        </w:rPr>
      </w:pPr>
    </w:p>
    <w:p w:rsidR="00185A08" w:rsidRPr="00AD6796" w:rsidRDefault="00185A08" w:rsidP="00185A08">
      <w:pPr>
        <w:spacing w:after="0"/>
        <w:rPr>
          <w:rFonts w:cs="Calibri"/>
        </w:rPr>
      </w:pPr>
      <w:proofErr w:type="spellStart"/>
      <w:r w:rsidRPr="00AD6796">
        <w:rPr>
          <w:rFonts w:cs="Calibri"/>
        </w:rPr>
        <w:t>elektrosilnoproud</w:t>
      </w:r>
      <w:proofErr w:type="spellEnd"/>
      <w:r w:rsidRPr="00AD6796">
        <w:rPr>
          <w:rFonts w:cs="Calibri"/>
        </w:rPr>
        <w:t xml:space="preserve"> </w:t>
      </w:r>
    </w:p>
    <w:p w:rsidR="00185A08" w:rsidRPr="00AD6796" w:rsidRDefault="00185A08" w:rsidP="00185A08">
      <w:pPr>
        <w:spacing w:after="0"/>
        <w:ind w:firstLine="708"/>
        <w:rPr>
          <w:rFonts w:cs="Calibri"/>
        </w:rPr>
      </w:pPr>
      <w:r w:rsidRPr="00AD6796">
        <w:rPr>
          <w:rFonts w:cs="Calibri"/>
        </w:rPr>
        <w:t>- napojení ventilátor</w:t>
      </w:r>
      <w:r w:rsidR="007E065B" w:rsidRPr="00AD6796">
        <w:rPr>
          <w:rFonts w:cs="Calibri"/>
        </w:rPr>
        <w:t>u</w:t>
      </w:r>
      <w:r w:rsidRPr="00AD6796">
        <w:rPr>
          <w:rFonts w:cs="Calibri"/>
        </w:rPr>
        <w:t xml:space="preserve"> na přívod elektrické energie</w:t>
      </w:r>
    </w:p>
    <w:p w:rsidR="00185A08" w:rsidRPr="00AD6796" w:rsidRDefault="00185A08" w:rsidP="00185A08">
      <w:pPr>
        <w:spacing w:after="0"/>
        <w:ind w:firstLine="708"/>
        <w:rPr>
          <w:rFonts w:cs="Calibri"/>
        </w:rPr>
      </w:pPr>
      <w:r w:rsidRPr="00AD6796">
        <w:rPr>
          <w:rFonts w:cs="Calibri"/>
        </w:rPr>
        <w:t>- zemnění zařízení, ochrana před nebezpečným dotykovým napětím</w:t>
      </w:r>
    </w:p>
    <w:p w:rsidR="00185A08" w:rsidRPr="00AD6796" w:rsidRDefault="00185A08" w:rsidP="00185A08">
      <w:pPr>
        <w:spacing w:after="0"/>
        <w:ind w:firstLine="708"/>
        <w:rPr>
          <w:rFonts w:cs="Calibri"/>
        </w:rPr>
      </w:pPr>
      <w:r w:rsidRPr="00AD6796">
        <w:rPr>
          <w:rFonts w:cs="Calibri"/>
        </w:rPr>
        <w:t>- ovládání popsaným u jednotlivých zařízení</w:t>
      </w:r>
    </w:p>
    <w:p w:rsidR="00185A08" w:rsidRPr="00B63697" w:rsidRDefault="00185A08" w:rsidP="00185A08">
      <w:pPr>
        <w:spacing w:after="0"/>
        <w:ind w:firstLine="708"/>
        <w:rPr>
          <w:rFonts w:cs="Calibri"/>
          <w:color w:val="548DD4" w:themeColor="text2" w:themeTint="99"/>
        </w:rPr>
      </w:pPr>
    </w:p>
    <w:p w:rsidR="00185A08" w:rsidRPr="00AD6796" w:rsidRDefault="00185A08" w:rsidP="00185A08">
      <w:pPr>
        <w:spacing w:after="0"/>
        <w:rPr>
          <w:rFonts w:cs="Calibri"/>
          <w:b/>
        </w:rPr>
      </w:pPr>
      <w:r w:rsidRPr="00AD6796">
        <w:rPr>
          <w:rFonts w:cs="Calibri"/>
          <w:b/>
        </w:rPr>
        <w:t>Požadavky na montáž</w:t>
      </w:r>
    </w:p>
    <w:p w:rsidR="00185A08" w:rsidRPr="00AD6796" w:rsidRDefault="00185A08" w:rsidP="00185A08">
      <w:pPr>
        <w:spacing w:after="0"/>
        <w:rPr>
          <w:rFonts w:cs="Calibri"/>
        </w:rPr>
      </w:pPr>
      <w:r w:rsidRPr="00AD6796">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185A08" w:rsidRPr="00AD6796" w:rsidRDefault="00185A08" w:rsidP="00185A08">
      <w:pPr>
        <w:spacing w:after="0"/>
        <w:rPr>
          <w:rFonts w:cs="Calibri"/>
        </w:rPr>
      </w:pPr>
      <w:r w:rsidRPr="00AD6796">
        <w:rPr>
          <w:rFonts w:cs="Calibri"/>
        </w:rPr>
        <w:lastRenderedPageBreak/>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23CC6" w:rsidRDefault="00223CC6" w:rsidP="00657818">
      <w:pPr>
        <w:autoSpaceDE w:val="0"/>
        <w:autoSpaceDN w:val="0"/>
        <w:adjustRightInd w:val="0"/>
        <w:spacing w:after="0" w:line="240" w:lineRule="auto"/>
        <w:rPr>
          <w:rFonts w:ascii="Calibri" w:hAnsi="Calibri" w:cs="Calibri"/>
        </w:rPr>
      </w:pPr>
    </w:p>
    <w:p w:rsidR="00185A08" w:rsidRPr="005F22AA" w:rsidRDefault="00185A08" w:rsidP="00657818">
      <w:pPr>
        <w:autoSpaceDE w:val="0"/>
        <w:autoSpaceDN w:val="0"/>
        <w:adjustRightInd w:val="0"/>
        <w:spacing w:after="0" w:line="240" w:lineRule="auto"/>
        <w:rPr>
          <w:rFonts w:ascii="Calibri" w:hAnsi="Calibri" w:cs="Calibri"/>
        </w:rPr>
      </w:pPr>
    </w:p>
    <w:p w:rsidR="00657818" w:rsidRPr="005F22AA" w:rsidRDefault="00223CC6" w:rsidP="00657818">
      <w:pPr>
        <w:autoSpaceDE w:val="0"/>
        <w:autoSpaceDN w:val="0"/>
        <w:adjustRightInd w:val="0"/>
        <w:spacing w:after="0" w:line="240" w:lineRule="auto"/>
        <w:rPr>
          <w:rFonts w:ascii="Calibri" w:hAnsi="Calibri" w:cs="Calibri"/>
          <w:b/>
        </w:rPr>
      </w:pPr>
      <w:r w:rsidRPr="005F22AA">
        <w:rPr>
          <w:rFonts w:ascii="Calibri" w:hAnsi="Calibri" w:cs="Calibri"/>
          <w:b/>
        </w:rPr>
        <w:t>5.3.6</w:t>
      </w:r>
      <w:r w:rsidR="00657818" w:rsidRPr="005F22AA">
        <w:rPr>
          <w:rFonts w:ascii="Calibri" w:hAnsi="Calibri" w:cs="Calibri"/>
          <w:b/>
        </w:rPr>
        <w:tab/>
        <w:t>Elektroinstalace silnoproud</w:t>
      </w:r>
    </w:p>
    <w:p w:rsidR="00657818" w:rsidRPr="005F22AA" w:rsidRDefault="00657818" w:rsidP="00657818">
      <w:pPr>
        <w:autoSpaceDE w:val="0"/>
        <w:autoSpaceDN w:val="0"/>
        <w:adjustRightInd w:val="0"/>
        <w:spacing w:after="0" w:line="240" w:lineRule="auto"/>
        <w:rPr>
          <w:rFonts w:ascii="Calibri" w:hAnsi="Calibri" w:cs="Calibri"/>
          <w:b/>
        </w:rPr>
      </w:pPr>
    </w:p>
    <w:p w:rsidR="00051CAD" w:rsidRPr="005F22AA" w:rsidRDefault="00051CAD" w:rsidP="00051CAD">
      <w:pPr>
        <w:autoSpaceDE w:val="0"/>
        <w:autoSpaceDN w:val="0"/>
        <w:adjustRightInd w:val="0"/>
        <w:spacing w:after="0" w:line="240" w:lineRule="auto"/>
        <w:rPr>
          <w:rFonts w:ascii="Calibri" w:hAnsi="Calibri" w:cs="Calibri"/>
        </w:rPr>
      </w:pPr>
      <w:bookmarkStart w:id="7" w:name="_Toc519682883"/>
      <w:r w:rsidRPr="005F22AA">
        <w:rPr>
          <w:rFonts w:ascii="Calibri" w:hAnsi="Calibri" w:cs="Calibri"/>
        </w:rPr>
        <w:t xml:space="preserve">V bytě bude provedena nová elektroinstalace. Rozvody budou provedeny pod omítkou. Drážky budou frézovány a povedou v místě stávajících tras a v předstěnách. Napojení je v bytové rozvodnici </w:t>
      </w:r>
      <w:proofErr w:type="spellStart"/>
      <w:r w:rsidRPr="005F22AA">
        <w:rPr>
          <w:rFonts w:ascii="Calibri" w:hAnsi="Calibri" w:cs="Calibri"/>
        </w:rPr>
        <w:t>Rb</w:t>
      </w:r>
      <w:proofErr w:type="spellEnd"/>
      <w:r w:rsidRPr="005F22AA">
        <w:rPr>
          <w:rFonts w:ascii="Calibri" w:hAnsi="Calibri" w:cs="Calibri"/>
        </w:rPr>
        <w:t xml:space="preserve"> v předsíni.</w:t>
      </w:r>
    </w:p>
    <w:p w:rsidR="00051CAD" w:rsidRPr="005F22AA" w:rsidRDefault="00051CAD" w:rsidP="00051CAD">
      <w:pPr>
        <w:autoSpaceDE w:val="0"/>
        <w:autoSpaceDN w:val="0"/>
        <w:adjustRightInd w:val="0"/>
        <w:spacing w:after="0" w:line="240" w:lineRule="auto"/>
        <w:rPr>
          <w:rFonts w:ascii="Calibri" w:hAnsi="Calibri" w:cs="Calibri"/>
        </w:rPr>
      </w:pPr>
      <w:r w:rsidRPr="005F22AA">
        <w:rPr>
          <w:rFonts w:ascii="Calibri" w:hAnsi="Calibri" w:cs="Calibri"/>
        </w:rPr>
        <w:t>Napojení na veřejnou síť NN je ve stávající přípojkové skříni na pavlači, poblíž vstupu do bytu přívod do objektu je stávající.</w:t>
      </w:r>
    </w:p>
    <w:p w:rsidR="00051CAD" w:rsidRDefault="00051CAD" w:rsidP="00051CAD">
      <w:pPr>
        <w:autoSpaceDE w:val="0"/>
        <w:autoSpaceDN w:val="0"/>
        <w:adjustRightInd w:val="0"/>
        <w:spacing w:after="0" w:line="240" w:lineRule="auto"/>
        <w:rPr>
          <w:rFonts w:ascii="Calibri" w:hAnsi="Calibri" w:cs="Calibri"/>
        </w:rPr>
      </w:pPr>
    </w:p>
    <w:p w:rsidR="00051CAD" w:rsidRPr="00051CAD" w:rsidRDefault="00051CAD" w:rsidP="00051CAD">
      <w:pPr>
        <w:autoSpaceDE w:val="0"/>
        <w:autoSpaceDN w:val="0"/>
        <w:adjustRightInd w:val="0"/>
        <w:spacing w:after="0" w:line="240" w:lineRule="auto"/>
        <w:rPr>
          <w:rFonts w:ascii="Calibri" w:hAnsi="Calibri" w:cs="Calibri"/>
        </w:rPr>
      </w:pPr>
      <w:r w:rsidRPr="00051CAD">
        <w:rPr>
          <w:rFonts w:ascii="Calibri" w:hAnsi="Calibri" w:cs="Calibri"/>
        </w:rPr>
        <w:t>NAPĚŤOVÁ SOUSTAVA</w:t>
      </w:r>
      <w:bookmarkEnd w:id="7"/>
    </w:p>
    <w:p w:rsidR="00051CAD" w:rsidRPr="00114352" w:rsidRDefault="00051CAD" w:rsidP="00051CAD">
      <w:pPr>
        <w:pStyle w:val="Odstavecseseznamem"/>
        <w:numPr>
          <w:ilvl w:val="0"/>
          <w:numId w:val="6"/>
        </w:numPr>
        <w:spacing w:after="0" w:line="240" w:lineRule="auto"/>
        <w:jc w:val="both"/>
      </w:pPr>
      <w:r w:rsidRPr="00114352">
        <w:t>3+PEN, 50 Hz, 400 V, TN-C</w:t>
      </w:r>
    </w:p>
    <w:p w:rsidR="00051CAD" w:rsidRPr="00114352" w:rsidRDefault="00051CAD" w:rsidP="00051CAD">
      <w:pPr>
        <w:pStyle w:val="Odstavecseseznamem"/>
        <w:numPr>
          <w:ilvl w:val="0"/>
          <w:numId w:val="6"/>
        </w:numPr>
        <w:spacing w:after="0" w:line="240" w:lineRule="auto"/>
        <w:jc w:val="both"/>
      </w:pPr>
      <w:r w:rsidRPr="00114352">
        <w:t>3+PE+N, 50 Hz, 400 V, TN-S</w:t>
      </w:r>
    </w:p>
    <w:p w:rsidR="00051CAD" w:rsidRDefault="00051CAD" w:rsidP="00051CAD">
      <w:pPr>
        <w:autoSpaceDE w:val="0"/>
        <w:autoSpaceDN w:val="0"/>
        <w:adjustRightInd w:val="0"/>
        <w:spacing w:after="0" w:line="240" w:lineRule="auto"/>
        <w:rPr>
          <w:rFonts w:ascii="Calibri" w:hAnsi="Calibri" w:cs="Calibri"/>
        </w:rPr>
      </w:pPr>
      <w:bookmarkStart w:id="8" w:name="_Toc519682884"/>
    </w:p>
    <w:p w:rsidR="00051CAD" w:rsidRPr="00051CAD" w:rsidRDefault="00051CAD" w:rsidP="00051CAD">
      <w:pPr>
        <w:autoSpaceDE w:val="0"/>
        <w:autoSpaceDN w:val="0"/>
        <w:adjustRightInd w:val="0"/>
        <w:spacing w:after="0" w:line="240" w:lineRule="auto"/>
        <w:rPr>
          <w:rFonts w:ascii="Calibri" w:hAnsi="Calibri" w:cs="Calibri"/>
        </w:rPr>
      </w:pPr>
      <w:r w:rsidRPr="00051CAD">
        <w:rPr>
          <w:rFonts w:ascii="Calibri" w:hAnsi="Calibri" w:cs="Calibri"/>
        </w:rPr>
        <w:t>OCHRANA PŘED NEBEZPEČNÝM DOTYKOVÝM NAPĚTÍM</w:t>
      </w:r>
      <w:bookmarkEnd w:id="8"/>
    </w:p>
    <w:p w:rsidR="00051CAD" w:rsidRDefault="00051CAD" w:rsidP="00051CAD">
      <w:pPr>
        <w:pStyle w:val="Odstavecseseznamem"/>
        <w:numPr>
          <w:ilvl w:val="0"/>
          <w:numId w:val="5"/>
        </w:numPr>
        <w:spacing w:after="0" w:line="240" w:lineRule="auto"/>
        <w:jc w:val="both"/>
      </w:pPr>
      <w:r w:rsidRPr="00185B5D">
        <w:rPr>
          <w:b/>
          <w:bCs/>
        </w:rPr>
        <w:t xml:space="preserve">Základní ochrana </w:t>
      </w:r>
      <w:r>
        <w:t xml:space="preserve">(ochrana před dotykem živých částí) je zajištěna základní izolací, přepážkami a kryty </w:t>
      </w:r>
    </w:p>
    <w:p w:rsidR="00051CAD" w:rsidRDefault="00051CAD" w:rsidP="00051CAD">
      <w:pPr>
        <w:pStyle w:val="Odstavecseseznamem"/>
        <w:numPr>
          <w:ilvl w:val="0"/>
          <w:numId w:val="5"/>
        </w:numPr>
        <w:spacing w:after="0" w:line="240" w:lineRule="auto"/>
        <w:jc w:val="both"/>
      </w:pPr>
      <w:r w:rsidRPr="00185B5D">
        <w:rPr>
          <w:b/>
          <w:bCs/>
        </w:rPr>
        <w:t xml:space="preserve">Ochrana při poruše </w:t>
      </w:r>
      <w:r>
        <w:t xml:space="preserve">(ochrana před dotykem neživých částí) je zajištěna ochranným pospojováním a automatickým odpojením vadné části od zdroje </w:t>
      </w:r>
    </w:p>
    <w:p w:rsidR="00051CAD" w:rsidRDefault="00051CAD" w:rsidP="00051CAD">
      <w:pPr>
        <w:pStyle w:val="Odstavecseseznamem"/>
        <w:numPr>
          <w:ilvl w:val="0"/>
          <w:numId w:val="5"/>
        </w:numPr>
        <w:spacing w:after="0" w:line="240" w:lineRule="auto"/>
        <w:jc w:val="both"/>
      </w:pPr>
      <w:r w:rsidRPr="00185B5D">
        <w:rPr>
          <w:b/>
          <w:bCs/>
        </w:rPr>
        <w:t>Doplňková ochrana</w:t>
      </w:r>
      <w:r>
        <w:t xml:space="preserve">: proudovými chrániči </w:t>
      </w:r>
    </w:p>
    <w:p w:rsidR="00051CAD" w:rsidRDefault="00051CAD" w:rsidP="00051CAD">
      <w:pPr>
        <w:pStyle w:val="Odstavecseseznamem"/>
        <w:numPr>
          <w:ilvl w:val="0"/>
          <w:numId w:val="5"/>
        </w:numPr>
        <w:spacing w:after="0" w:line="240" w:lineRule="auto"/>
        <w:jc w:val="both"/>
      </w:pPr>
      <w:r w:rsidRPr="00185B5D">
        <w:rPr>
          <w:b/>
          <w:bCs/>
        </w:rPr>
        <w:t xml:space="preserve">Doplňková ochrana: </w:t>
      </w:r>
      <w:r>
        <w:t xml:space="preserve">doplňující ochranné pospojování </w:t>
      </w:r>
    </w:p>
    <w:p w:rsidR="00051CAD" w:rsidRPr="00051CAD" w:rsidRDefault="00051CAD" w:rsidP="00051CAD">
      <w:pPr>
        <w:autoSpaceDE w:val="0"/>
        <w:autoSpaceDN w:val="0"/>
        <w:adjustRightInd w:val="0"/>
        <w:spacing w:after="0" w:line="240" w:lineRule="auto"/>
        <w:rPr>
          <w:rFonts w:ascii="Calibri" w:hAnsi="Calibri" w:cs="Calibri"/>
        </w:rPr>
      </w:pPr>
      <w:bookmarkStart w:id="9" w:name="_Toc519682885"/>
      <w:r w:rsidRPr="00051CAD">
        <w:rPr>
          <w:rFonts w:ascii="Calibri" w:hAnsi="Calibri" w:cs="Calibri"/>
        </w:rPr>
        <w:t>VNĚJŠÍ VLIVY</w:t>
      </w:r>
      <w:bookmarkEnd w:id="9"/>
    </w:p>
    <w:bookmarkStart w:id="10" w:name="_MON_1569611347"/>
    <w:bookmarkEnd w:id="10"/>
    <w:p w:rsidR="00051CAD" w:rsidRDefault="00051CAD" w:rsidP="00051CAD">
      <w:r>
        <w:object w:dxaOrig="8371" w:dyaOrig="2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6pt;height:89.3pt" o:ole="">
            <v:imagedata r:id="rId8" o:title=""/>
          </v:shape>
          <o:OLEObject Type="Embed" ProgID="Excel.Sheet.12" ShapeID="_x0000_i1025" DrawAspect="Content" ObjectID="_1617973998" r:id="rId9"/>
        </w:object>
      </w:r>
    </w:p>
    <w:p w:rsidR="00051CAD" w:rsidRPr="00051CAD" w:rsidRDefault="00051CAD" w:rsidP="00051CAD">
      <w:pPr>
        <w:autoSpaceDE w:val="0"/>
        <w:autoSpaceDN w:val="0"/>
        <w:adjustRightInd w:val="0"/>
        <w:spacing w:after="0" w:line="240" w:lineRule="auto"/>
        <w:rPr>
          <w:rFonts w:ascii="Calibri" w:hAnsi="Calibri" w:cs="Calibri"/>
        </w:rPr>
      </w:pPr>
      <w:bookmarkStart w:id="11" w:name="_Toc519682886"/>
      <w:r w:rsidRPr="00051CAD">
        <w:rPr>
          <w:rFonts w:ascii="Calibri" w:hAnsi="Calibri" w:cs="Calibri"/>
        </w:rPr>
        <w:t>ENERGETICKÁ BILANCE</w:t>
      </w:r>
      <w:bookmarkEnd w:id="11"/>
    </w:p>
    <w:bookmarkStart w:id="12" w:name="_Toc309032856"/>
    <w:bookmarkEnd w:id="12"/>
    <w:bookmarkStart w:id="13" w:name="_MON_1593424398"/>
    <w:bookmarkEnd w:id="13"/>
    <w:p w:rsidR="00051CAD" w:rsidRPr="00114352" w:rsidRDefault="006A40F9" w:rsidP="00051CAD">
      <w:r>
        <w:object w:dxaOrig="8037" w:dyaOrig="3720">
          <v:shape id="_x0000_i1026" type="#_x0000_t75" style="width:380.75pt;height:148.6pt" o:ole="">
            <v:imagedata r:id="rId10" o:title=""/>
          </v:shape>
          <o:OLEObject Type="Embed" ProgID="Excel.Sheet.8" ShapeID="_x0000_i1026" DrawAspect="Content" ObjectID="_1617973999" r:id="rId11"/>
        </w:object>
      </w:r>
    </w:p>
    <w:p w:rsidR="00051CAD" w:rsidRPr="00051CAD" w:rsidRDefault="00051CAD" w:rsidP="00051CAD">
      <w:pPr>
        <w:autoSpaceDE w:val="0"/>
        <w:autoSpaceDN w:val="0"/>
        <w:adjustRightInd w:val="0"/>
        <w:spacing w:after="0" w:line="240" w:lineRule="auto"/>
        <w:rPr>
          <w:rFonts w:ascii="Calibri" w:hAnsi="Calibri" w:cs="Calibri"/>
        </w:rPr>
      </w:pPr>
      <w:bookmarkStart w:id="14" w:name="_Toc210454650"/>
      <w:bookmarkStart w:id="15" w:name="_Toc287478452"/>
      <w:bookmarkStart w:id="16" w:name="_Toc287478475"/>
      <w:bookmarkStart w:id="17" w:name="_Toc417855120"/>
      <w:bookmarkStart w:id="18" w:name="_Toc417856782"/>
      <w:bookmarkStart w:id="19" w:name="_Toc519682887"/>
      <w:r w:rsidRPr="00051CAD">
        <w:rPr>
          <w:rFonts w:ascii="Calibri" w:hAnsi="Calibri" w:cs="Calibri"/>
        </w:rPr>
        <w:t xml:space="preserve">NAPOJENÍ NA </w:t>
      </w:r>
      <w:bookmarkEnd w:id="14"/>
      <w:bookmarkEnd w:id="15"/>
      <w:bookmarkEnd w:id="16"/>
      <w:bookmarkEnd w:id="17"/>
      <w:bookmarkEnd w:id="18"/>
      <w:bookmarkEnd w:id="19"/>
      <w:r>
        <w:rPr>
          <w:rFonts w:ascii="Calibri" w:hAnsi="Calibri" w:cs="Calibri"/>
        </w:rPr>
        <w:t>ELEKTRICKOU ENERGII</w:t>
      </w:r>
    </w:p>
    <w:p w:rsidR="00051CAD" w:rsidRDefault="00051CAD" w:rsidP="00051CAD">
      <w:bookmarkStart w:id="20" w:name="_Toc210448023"/>
      <w:bookmarkStart w:id="21" w:name="_Toc210448417"/>
      <w:bookmarkStart w:id="22" w:name="_Toc210454651"/>
      <w:bookmarkStart w:id="23" w:name="_Toc287478453"/>
      <w:bookmarkStart w:id="24" w:name="_Toc287478476"/>
      <w:bookmarkStart w:id="25" w:name="_Toc417855122"/>
      <w:bookmarkStart w:id="26" w:name="_Toc417856784"/>
      <w:r>
        <w:t xml:space="preserve">Bytový dům je připojen z distribuční sítě z napěťové hladiny NN ze stávající přípojkové skříně provozovatele distribuční soustavy. Ze stávající přípojkové skříně jsou připojeny stávající elektroměrové rozváděče. Ze stávajícího elektroměrového rozváděče umístěného v </w:t>
      </w:r>
      <w:r>
        <w:rPr>
          <w:b/>
        </w:rPr>
        <w:t>2</w:t>
      </w:r>
      <w:r w:rsidRPr="008E355D">
        <w:rPr>
          <w:b/>
        </w:rPr>
        <w:t>. NP</w:t>
      </w:r>
      <w:r>
        <w:t xml:space="preserve"> bude </w:t>
      </w:r>
      <w:r>
        <w:lastRenderedPageBreak/>
        <w:t>připojen nový bytový rozváděč, který bude sloužit pro napájení řešeného bytu. Propojení stávajícího elektroměrového rozváděče a nového bytového rozváděče bude provedeno kabelem typu 1-CYKY.</w:t>
      </w:r>
    </w:p>
    <w:p w:rsidR="00051CAD" w:rsidRPr="00051CAD" w:rsidRDefault="00051CAD" w:rsidP="00051CAD">
      <w:pPr>
        <w:autoSpaceDE w:val="0"/>
        <w:autoSpaceDN w:val="0"/>
        <w:adjustRightInd w:val="0"/>
        <w:spacing w:after="0" w:line="240" w:lineRule="auto"/>
        <w:rPr>
          <w:rFonts w:ascii="Calibri" w:hAnsi="Calibri" w:cs="Calibri"/>
        </w:rPr>
      </w:pPr>
      <w:bookmarkStart w:id="27" w:name="_Toc519682888"/>
      <w:r w:rsidRPr="00051CAD">
        <w:rPr>
          <w:rFonts w:ascii="Calibri" w:hAnsi="Calibri" w:cs="Calibri"/>
        </w:rPr>
        <w:t>OBCHODNÍ MĚŘENÍ ELEKTRICKÉ ENERGIE</w:t>
      </w:r>
      <w:bookmarkEnd w:id="20"/>
      <w:bookmarkEnd w:id="21"/>
      <w:bookmarkEnd w:id="22"/>
      <w:bookmarkEnd w:id="23"/>
      <w:bookmarkEnd w:id="24"/>
      <w:bookmarkEnd w:id="25"/>
      <w:bookmarkEnd w:id="26"/>
      <w:bookmarkEnd w:id="27"/>
    </w:p>
    <w:p w:rsidR="00051CAD" w:rsidRPr="00D9122F" w:rsidRDefault="00051CAD" w:rsidP="00051CAD">
      <w:bookmarkStart w:id="28" w:name="_Toc176586628"/>
      <w:bookmarkStart w:id="29" w:name="_Toc210448025"/>
      <w:bookmarkStart w:id="30" w:name="_Toc210448419"/>
      <w:bookmarkStart w:id="31" w:name="_Toc210454652"/>
      <w:bookmarkStart w:id="32" w:name="_Toc287478454"/>
      <w:bookmarkStart w:id="33" w:name="_Toc287478477"/>
      <w:r w:rsidRPr="00D9122F">
        <w:t>Měření elektrické energie</w:t>
      </w:r>
      <w:r>
        <w:t xml:space="preserve"> pro řešený byt</w:t>
      </w:r>
      <w:r w:rsidRPr="00D9122F">
        <w:t xml:space="preserve"> bude zajištěno pomocí</w:t>
      </w:r>
      <w:r>
        <w:t xml:space="preserve"> stávajícího</w:t>
      </w:r>
      <w:r w:rsidRPr="00D9122F">
        <w:t xml:space="preserve"> elektroměrového rozváděče</w:t>
      </w:r>
      <w:r>
        <w:t xml:space="preserve"> umístěného v </w:t>
      </w:r>
      <w:r>
        <w:rPr>
          <w:b/>
        </w:rPr>
        <w:t>2</w:t>
      </w:r>
      <w:r w:rsidRPr="008E355D">
        <w:rPr>
          <w:b/>
        </w:rPr>
        <w:t>. NP</w:t>
      </w:r>
      <w:r>
        <w:t xml:space="preserve"> objektu</w:t>
      </w:r>
      <w:r w:rsidRPr="00D9122F">
        <w:t xml:space="preserve">. Měření elektrické energie bude </w:t>
      </w:r>
      <w:r>
        <w:t>přímé</w:t>
      </w:r>
      <w:r w:rsidRPr="00D9122F">
        <w:t xml:space="preserve">. </w:t>
      </w:r>
      <w:r>
        <w:t>Provedení elektroměrového rozváděče bude dle připojovacích podmínek provozovatele distribuční soustavy.</w:t>
      </w:r>
      <w:r w:rsidRPr="00D9122F">
        <w:t xml:space="preserve">  </w:t>
      </w:r>
    </w:p>
    <w:p w:rsidR="00051CAD" w:rsidRPr="00051CAD" w:rsidRDefault="00051CAD" w:rsidP="00051CAD">
      <w:pPr>
        <w:autoSpaceDE w:val="0"/>
        <w:autoSpaceDN w:val="0"/>
        <w:adjustRightInd w:val="0"/>
        <w:spacing w:after="0" w:line="240" w:lineRule="auto"/>
        <w:rPr>
          <w:rFonts w:ascii="Calibri" w:hAnsi="Calibri" w:cs="Calibri"/>
        </w:rPr>
      </w:pPr>
      <w:bookmarkStart w:id="34" w:name="_Toc519682889"/>
      <w:r w:rsidRPr="00051CAD">
        <w:rPr>
          <w:rFonts w:ascii="Calibri" w:hAnsi="Calibri" w:cs="Calibri"/>
        </w:rPr>
        <w:t>KABELOVÉ ROZVODY</w:t>
      </w:r>
      <w:bookmarkEnd w:id="34"/>
    </w:p>
    <w:bookmarkEnd w:id="28"/>
    <w:bookmarkEnd w:id="29"/>
    <w:bookmarkEnd w:id="30"/>
    <w:bookmarkEnd w:id="31"/>
    <w:bookmarkEnd w:id="32"/>
    <w:bookmarkEnd w:id="33"/>
    <w:p w:rsidR="00051CAD" w:rsidRPr="00114352" w:rsidRDefault="00051CAD" w:rsidP="00051CAD">
      <w:r w:rsidRPr="00114352">
        <w:t>Uložení kabelo</w:t>
      </w:r>
      <w:r>
        <w:t>vých vedení v interiéru bude skrytě</w:t>
      </w:r>
      <w:r w:rsidRPr="00114352">
        <w:t xml:space="preserve"> pod omítkou ve zdivu</w:t>
      </w:r>
      <w:r>
        <w:t>,</w:t>
      </w:r>
      <w:r w:rsidRPr="00114352">
        <w:t xml:space="preserve"> v dutinách stavebních konstrukcí a v trubkách v betonu. Veškerá kabelová vedení budou s </w:t>
      </w:r>
      <w:proofErr w:type="spellStart"/>
      <w:r w:rsidRPr="00114352">
        <w:t>Cu</w:t>
      </w:r>
      <w:proofErr w:type="spellEnd"/>
      <w:r w:rsidRPr="00114352">
        <w:t xml:space="preserve"> jádry.</w:t>
      </w:r>
    </w:p>
    <w:p w:rsidR="00051CAD" w:rsidRPr="00051CAD" w:rsidRDefault="00051CAD" w:rsidP="00051CAD">
      <w:pPr>
        <w:autoSpaceDE w:val="0"/>
        <w:autoSpaceDN w:val="0"/>
        <w:adjustRightInd w:val="0"/>
        <w:spacing w:after="0" w:line="240" w:lineRule="auto"/>
        <w:rPr>
          <w:rFonts w:ascii="Calibri" w:hAnsi="Calibri" w:cs="Calibri"/>
        </w:rPr>
      </w:pPr>
      <w:bookmarkStart w:id="35" w:name="_Toc210448026"/>
      <w:bookmarkStart w:id="36" w:name="_Toc210448420"/>
      <w:bookmarkStart w:id="37" w:name="_Toc210454653"/>
      <w:bookmarkStart w:id="38" w:name="_Toc287478455"/>
      <w:bookmarkStart w:id="39" w:name="_Toc287478478"/>
      <w:bookmarkStart w:id="40" w:name="_Toc417855124"/>
      <w:bookmarkStart w:id="41" w:name="_Toc417856786"/>
      <w:bookmarkStart w:id="42" w:name="_Toc519682890"/>
      <w:r w:rsidRPr="00051CAD">
        <w:rPr>
          <w:rFonts w:ascii="Calibri" w:hAnsi="Calibri" w:cs="Calibri"/>
        </w:rPr>
        <w:t>ROZVADĚČE</w:t>
      </w:r>
      <w:bookmarkEnd w:id="35"/>
      <w:bookmarkEnd w:id="36"/>
      <w:bookmarkEnd w:id="37"/>
      <w:bookmarkEnd w:id="38"/>
      <w:bookmarkEnd w:id="39"/>
      <w:bookmarkEnd w:id="40"/>
      <w:bookmarkEnd w:id="41"/>
      <w:bookmarkEnd w:id="42"/>
    </w:p>
    <w:p w:rsidR="00051CAD" w:rsidRPr="00114352" w:rsidRDefault="00051CAD" w:rsidP="00051CAD">
      <w:r>
        <w:t>Nový</w:t>
      </w:r>
      <w:r w:rsidRPr="00114352">
        <w:t xml:space="preserve"> </w:t>
      </w:r>
      <w:r>
        <w:t xml:space="preserve">bytový </w:t>
      </w:r>
      <w:r w:rsidRPr="00114352">
        <w:t>rozváděč</w:t>
      </w:r>
      <w:r>
        <w:t xml:space="preserve"> RB bude</w:t>
      </w:r>
      <w:r w:rsidRPr="00114352">
        <w:t xml:space="preserve"> umístěn </w:t>
      </w:r>
      <w:r>
        <w:t xml:space="preserve">v zádveří (m. č. 03). Jedná se o zapuštěný </w:t>
      </w:r>
      <w:r w:rsidRPr="00114352">
        <w:t>rozváděč o rozměrech Š</w:t>
      </w:r>
      <w:r>
        <w:t xml:space="preserve"> </w:t>
      </w:r>
      <w:r w:rsidRPr="00114352">
        <w:t>x</w:t>
      </w:r>
      <w:r>
        <w:t xml:space="preserve"> </w:t>
      </w:r>
      <w:r w:rsidRPr="00114352">
        <w:t>V</w:t>
      </w:r>
      <w:r>
        <w:t> </w:t>
      </w:r>
      <w:r w:rsidRPr="00114352">
        <w:t>x</w:t>
      </w:r>
      <w:r>
        <w:t xml:space="preserve"> </w:t>
      </w:r>
      <w:r w:rsidRPr="00114352">
        <w:t xml:space="preserve">H </w:t>
      </w:r>
      <w:r>
        <w:t>– 400</w:t>
      </w:r>
      <w:r w:rsidRPr="00114352">
        <w:t>x</w:t>
      </w:r>
      <w:r>
        <w:t>800</w:t>
      </w:r>
      <w:r w:rsidRPr="00114352">
        <w:t>x</w:t>
      </w:r>
      <w:r>
        <w:t>10</w:t>
      </w:r>
      <w:r w:rsidRPr="00114352">
        <w:t xml:space="preserve">0 mm v krytí </w:t>
      </w:r>
      <w:r>
        <w:t xml:space="preserve">min. </w:t>
      </w:r>
      <w:r w:rsidRPr="00114352">
        <w:t>IP</w:t>
      </w:r>
      <w:r>
        <w:t>30</w:t>
      </w:r>
      <w:r w:rsidRPr="00114352">
        <w:t>.</w:t>
      </w:r>
    </w:p>
    <w:p w:rsidR="00051CAD" w:rsidRPr="00051CAD" w:rsidRDefault="00051CAD" w:rsidP="00051CAD">
      <w:pPr>
        <w:autoSpaceDE w:val="0"/>
        <w:autoSpaceDN w:val="0"/>
        <w:adjustRightInd w:val="0"/>
        <w:spacing w:after="0" w:line="240" w:lineRule="auto"/>
        <w:rPr>
          <w:rFonts w:ascii="Calibri" w:hAnsi="Calibri" w:cs="Calibri"/>
        </w:rPr>
      </w:pPr>
      <w:bookmarkStart w:id="43" w:name="_Toc176586630"/>
      <w:bookmarkStart w:id="44" w:name="_Toc210448027"/>
      <w:bookmarkStart w:id="45" w:name="_Toc210448421"/>
      <w:bookmarkStart w:id="46" w:name="_Toc210454654"/>
      <w:bookmarkStart w:id="47" w:name="_Toc287478456"/>
      <w:bookmarkStart w:id="48" w:name="_Toc287478479"/>
      <w:bookmarkStart w:id="49" w:name="_Toc417855125"/>
      <w:bookmarkStart w:id="50" w:name="_Toc417856787"/>
      <w:bookmarkStart w:id="51" w:name="_Toc519682891"/>
      <w:r w:rsidRPr="00051CAD">
        <w:rPr>
          <w:rFonts w:ascii="Calibri" w:hAnsi="Calibri" w:cs="Calibri"/>
        </w:rPr>
        <w:t>ZÁSUVKOVÉ ROZVODY</w:t>
      </w:r>
      <w:bookmarkEnd w:id="43"/>
      <w:bookmarkEnd w:id="44"/>
      <w:bookmarkEnd w:id="45"/>
      <w:bookmarkEnd w:id="46"/>
      <w:bookmarkEnd w:id="47"/>
      <w:bookmarkEnd w:id="48"/>
      <w:bookmarkEnd w:id="49"/>
      <w:bookmarkEnd w:id="50"/>
      <w:bookmarkEnd w:id="51"/>
    </w:p>
    <w:p w:rsidR="00051CAD" w:rsidRDefault="00051CAD" w:rsidP="00051CAD">
      <w:r w:rsidRPr="00114352">
        <w:t>Zásuvky včetně slaboproudých zásuvek se osadí</w:t>
      </w:r>
      <w:r>
        <w:t>,</w:t>
      </w:r>
      <w:r w:rsidRPr="00114352">
        <w:t xml:space="preserve"> pokud možno</w:t>
      </w:r>
      <w:r>
        <w:t>,</w:t>
      </w:r>
      <w:r w:rsidRPr="00114352">
        <w:t xml:space="preserve"> do skupin ve vícenásobných rámečcích dle počtu přístrojů. Standard kompletačních přístrojů bude určen dle požadavků investora. Přesné umístění zásuvkových vývodů je nutno konzultovat s investorem. Běžné zásuvkové rozvody budou skupinově chráněny proudovým chráničem</w:t>
      </w:r>
      <w:r>
        <w:t xml:space="preserve"> s vybavovacím reziduálním proudem</w:t>
      </w:r>
      <w:r w:rsidRPr="00114352">
        <w:t xml:space="preserve"> 30 </w:t>
      </w:r>
      <w:r>
        <w:t>mA.</w:t>
      </w:r>
    </w:p>
    <w:p w:rsidR="00051CAD" w:rsidRPr="00114352" w:rsidRDefault="00051CAD" w:rsidP="00051CAD">
      <w:r>
        <w:t xml:space="preserve">Zásuvky v prostoru kuchyně budou umístěny dle požadavků dodavatele kuchyňské linky s ohledem na příslušné ČSN. Zásuvky v prostorech s normálními vnějšími vlivy budou umístěny ve výši 300 mm (střed) na čistou podlahou. Zásuvky v umývacích prostorech budou umístěny dle ČSN 33 2130 </w:t>
      </w:r>
      <w:proofErr w:type="spellStart"/>
      <w:r>
        <w:t>ed</w:t>
      </w:r>
      <w:proofErr w:type="spellEnd"/>
      <w:r>
        <w:t xml:space="preserve">. 3. Zásuvky v prostorech s vanou nebo sprchou budou umístěny dle ČSN 33 2000-7-701 </w:t>
      </w:r>
      <w:proofErr w:type="spellStart"/>
      <w:r>
        <w:t>ed</w:t>
      </w:r>
      <w:proofErr w:type="spellEnd"/>
      <w:r>
        <w:t>. 2.</w:t>
      </w:r>
    </w:p>
    <w:p w:rsidR="00051CAD" w:rsidRPr="00051CAD" w:rsidRDefault="00051CAD" w:rsidP="00051CAD">
      <w:pPr>
        <w:autoSpaceDE w:val="0"/>
        <w:autoSpaceDN w:val="0"/>
        <w:adjustRightInd w:val="0"/>
        <w:spacing w:after="0" w:line="240" w:lineRule="auto"/>
        <w:rPr>
          <w:rFonts w:ascii="Calibri" w:hAnsi="Calibri" w:cs="Calibri"/>
        </w:rPr>
      </w:pPr>
      <w:bookmarkStart w:id="52" w:name="_Toc210448028"/>
      <w:bookmarkStart w:id="53" w:name="_Toc210448422"/>
      <w:bookmarkStart w:id="54" w:name="_Toc210454655"/>
      <w:bookmarkStart w:id="55" w:name="_Toc287478457"/>
      <w:bookmarkStart w:id="56" w:name="_Toc287478480"/>
      <w:bookmarkStart w:id="57" w:name="_Toc417855126"/>
      <w:bookmarkStart w:id="58" w:name="_Toc417856788"/>
      <w:bookmarkStart w:id="59" w:name="_Toc519682892"/>
      <w:r w:rsidRPr="00051CAD">
        <w:rPr>
          <w:rFonts w:ascii="Calibri" w:hAnsi="Calibri" w:cs="Calibri"/>
        </w:rPr>
        <w:t>OSVĚTLENÍ</w:t>
      </w:r>
      <w:bookmarkEnd w:id="52"/>
      <w:bookmarkEnd w:id="53"/>
      <w:bookmarkEnd w:id="54"/>
      <w:bookmarkEnd w:id="55"/>
      <w:bookmarkEnd w:id="56"/>
      <w:bookmarkEnd w:id="57"/>
      <w:bookmarkEnd w:id="58"/>
      <w:bookmarkEnd w:id="59"/>
    </w:p>
    <w:p w:rsidR="00051CAD" w:rsidRPr="00114352" w:rsidRDefault="00051CAD" w:rsidP="00051CAD">
      <w:r w:rsidRPr="00114352">
        <w:t xml:space="preserve">Osvětlení v místnostech bude řešeno zářivkovými, halogenovými </w:t>
      </w:r>
      <w:r>
        <w:t>nebo</w:t>
      </w:r>
      <w:r w:rsidRPr="00114352">
        <w:t xml:space="preserve"> LED svítidly dle výběru </w:t>
      </w:r>
      <w:r>
        <w:t>investora a architekta</w:t>
      </w:r>
      <w:r w:rsidRPr="00114352">
        <w:t xml:space="preserve">. </w:t>
      </w:r>
      <w:r>
        <w:t>Světelné</w:t>
      </w:r>
      <w:r w:rsidRPr="00114352">
        <w:t xml:space="preserve"> </w:t>
      </w:r>
      <w:r>
        <w:t>okruhy</w:t>
      </w:r>
      <w:r w:rsidRPr="00114352">
        <w:t xml:space="preserve"> budou chráněny proudovým</w:t>
      </w:r>
      <w:r>
        <w:t>i</w:t>
      </w:r>
      <w:r w:rsidRPr="00114352">
        <w:t xml:space="preserve"> chránič</w:t>
      </w:r>
      <w:r>
        <w:t>i s vybavovacím reziduálním proudem</w:t>
      </w:r>
      <w:r w:rsidRPr="00114352">
        <w:t xml:space="preserve"> 30 </w:t>
      </w:r>
      <w:r>
        <w:t xml:space="preserve">mA. </w:t>
      </w:r>
      <w:r w:rsidRPr="00114352">
        <w:t>Přesné umístění svítidel je nutno konzultovat s </w:t>
      </w:r>
      <w:r>
        <w:t>investorem</w:t>
      </w:r>
      <w:r w:rsidRPr="00114352">
        <w:t xml:space="preserve">. Svítidla musí mít příslušné technické parametry, zejména krytí pro dané prostory. </w:t>
      </w:r>
      <w:r>
        <w:t>Osvětlení bude ovládáno lokálně umístěnými nástěnnými vypínači. Vypínače budou umístěny ve výšce 1050 mm (střed) na čistou podlahou.</w:t>
      </w:r>
    </w:p>
    <w:p w:rsidR="00051CAD" w:rsidRPr="00051CAD" w:rsidRDefault="00051CAD" w:rsidP="00051CAD">
      <w:pPr>
        <w:autoSpaceDE w:val="0"/>
        <w:autoSpaceDN w:val="0"/>
        <w:adjustRightInd w:val="0"/>
        <w:spacing w:after="0" w:line="240" w:lineRule="auto"/>
        <w:rPr>
          <w:rFonts w:ascii="Calibri" w:hAnsi="Calibri" w:cs="Calibri"/>
        </w:rPr>
      </w:pPr>
      <w:bookmarkStart w:id="60" w:name="_Toc519682893"/>
      <w:r w:rsidRPr="00051CAD">
        <w:rPr>
          <w:rFonts w:ascii="Calibri" w:hAnsi="Calibri" w:cs="Calibri"/>
        </w:rPr>
        <w:t>TECHNOLOGIE</w:t>
      </w:r>
      <w:bookmarkEnd w:id="60"/>
    </w:p>
    <w:p w:rsidR="00051CAD" w:rsidRDefault="00051CAD" w:rsidP="00051CAD">
      <w:r w:rsidRPr="00114352">
        <w:t xml:space="preserve">Profese silnoproud zajistí připojení </w:t>
      </w:r>
      <w:r>
        <w:t>ventilátoru</w:t>
      </w:r>
      <w:r w:rsidRPr="00114352">
        <w:t>.</w:t>
      </w:r>
      <w:r>
        <w:t xml:space="preserve"> Ventilátor v koupelně bude spínán samostatným tlačítkem. Doběhové relé bude dodávkou ventilátoru.</w:t>
      </w:r>
    </w:p>
    <w:p w:rsidR="00051CAD" w:rsidRDefault="00051CAD" w:rsidP="00051CAD">
      <w:r>
        <w:t>Profese silnoproud zajistí připojení topného žebříku v koupelně a přímotopů. Zařízení vytápění bude blokováno pomocí HDO.</w:t>
      </w:r>
    </w:p>
    <w:p w:rsidR="00051CAD" w:rsidRDefault="00051CAD" w:rsidP="00051CAD">
      <w:r>
        <w:t>Profese silnoproud zajistí připojení bojleru v koupelně.</w:t>
      </w:r>
      <w:r w:rsidRPr="001D0687">
        <w:t xml:space="preserve"> </w:t>
      </w:r>
      <w:r>
        <w:t>Zařízení bude blokováno pomocí HDO.</w:t>
      </w:r>
    </w:p>
    <w:p w:rsidR="00051CAD" w:rsidRPr="00051CAD" w:rsidRDefault="00051CAD" w:rsidP="00051CAD">
      <w:pPr>
        <w:autoSpaceDE w:val="0"/>
        <w:autoSpaceDN w:val="0"/>
        <w:adjustRightInd w:val="0"/>
        <w:spacing w:after="0" w:line="240" w:lineRule="auto"/>
        <w:rPr>
          <w:rFonts w:ascii="Calibri" w:hAnsi="Calibri" w:cs="Calibri"/>
        </w:rPr>
      </w:pPr>
      <w:bookmarkStart w:id="61" w:name="_Toc136320220"/>
      <w:bookmarkStart w:id="62" w:name="_Toc153694516"/>
      <w:bookmarkStart w:id="63" w:name="_Toc176586639"/>
      <w:bookmarkStart w:id="64" w:name="_Toc210447980"/>
      <w:bookmarkStart w:id="65" w:name="_Toc210448039"/>
      <w:bookmarkStart w:id="66" w:name="_Toc417855133"/>
      <w:bookmarkStart w:id="67" w:name="_Toc417856791"/>
      <w:bookmarkStart w:id="68" w:name="_Toc519682894"/>
      <w:r w:rsidRPr="00051CAD">
        <w:rPr>
          <w:rFonts w:ascii="Calibri" w:hAnsi="Calibri" w:cs="Calibri"/>
        </w:rPr>
        <w:t>Ochrana proti přepětí</w:t>
      </w:r>
      <w:bookmarkEnd w:id="61"/>
      <w:bookmarkEnd w:id="62"/>
      <w:bookmarkEnd w:id="63"/>
      <w:bookmarkEnd w:id="64"/>
      <w:bookmarkEnd w:id="65"/>
      <w:bookmarkEnd w:id="66"/>
      <w:bookmarkEnd w:id="67"/>
      <w:bookmarkEnd w:id="68"/>
    </w:p>
    <w:p w:rsidR="00051CAD" w:rsidRDefault="00051CAD" w:rsidP="00051CAD">
      <w:r w:rsidRPr="00114352">
        <w:t>Ochrana proti přepětí je navržena jako dvoustupňová. První a druhý stupeň ochrany bude osazen v rozváděč</w:t>
      </w:r>
      <w:r>
        <w:t>i</w:t>
      </w:r>
      <w:r w:rsidRPr="00114352">
        <w:t xml:space="preserve"> </w:t>
      </w:r>
      <w:r>
        <w:t>RB</w:t>
      </w:r>
      <w:r w:rsidRPr="00114352">
        <w:t>. Třetí stupeň bude osazen v rámci dodávek jednotlivých elektrických spotřebičů, které tuto ochranu vyžadují.</w:t>
      </w:r>
    </w:p>
    <w:p w:rsidR="00051CAD" w:rsidRPr="00051CAD" w:rsidRDefault="00051CAD" w:rsidP="00051CAD">
      <w:pPr>
        <w:autoSpaceDE w:val="0"/>
        <w:autoSpaceDN w:val="0"/>
        <w:adjustRightInd w:val="0"/>
        <w:spacing w:after="0" w:line="240" w:lineRule="auto"/>
        <w:rPr>
          <w:rFonts w:ascii="Calibri" w:hAnsi="Calibri" w:cs="Calibri"/>
        </w:rPr>
      </w:pPr>
      <w:bookmarkStart w:id="69" w:name="_Toc482221537"/>
      <w:bookmarkStart w:id="70" w:name="_Toc486435892"/>
      <w:bookmarkStart w:id="71" w:name="_Toc519682895"/>
      <w:r w:rsidRPr="00051CAD">
        <w:rPr>
          <w:rFonts w:ascii="Calibri" w:hAnsi="Calibri" w:cs="Calibri"/>
        </w:rPr>
        <w:t>SLABOPROUD</w:t>
      </w:r>
      <w:bookmarkEnd w:id="69"/>
      <w:bookmarkEnd w:id="70"/>
      <w:bookmarkEnd w:id="71"/>
    </w:p>
    <w:p w:rsidR="00051CAD" w:rsidRDefault="00051CAD" w:rsidP="00051CAD">
      <w:r>
        <w:lastRenderedPageBreak/>
        <w:t>V řešené bytové jednotce budou osazeny zásuvky strukturované kabeláže a zásuvky společné televizní antény. Přípojným místem pro napojení na rozvod strukturované kabeláže a společné televizní antény je elektroinstalační krabice ve vstupní chodbě bytové jednotky.</w:t>
      </w:r>
    </w:p>
    <w:p w:rsidR="00051CAD" w:rsidRDefault="00051CAD" w:rsidP="00051CAD">
      <w:r>
        <w:t xml:space="preserve">V bytové jednotce bude osazeno stropní autonomní opticko-kouřové čidlo. </w:t>
      </w:r>
      <w:r w:rsidRPr="00114352">
        <w:t xml:space="preserve">Přesné umístění </w:t>
      </w:r>
      <w:r>
        <w:t>čidla</w:t>
      </w:r>
      <w:r w:rsidRPr="00114352">
        <w:t xml:space="preserve"> je</w:t>
      </w:r>
      <w:r>
        <w:t xml:space="preserve"> nutno konzultovat s investorem nebo architektem</w:t>
      </w:r>
      <w:r w:rsidRPr="00114352">
        <w:t>.</w:t>
      </w:r>
    </w:p>
    <w:p w:rsidR="00051CAD" w:rsidRDefault="00051CAD" w:rsidP="00051CAD">
      <w:bookmarkStart w:id="72" w:name="_Toc210448040"/>
      <w:bookmarkStart w:id="73" w:name="_Toc210448427"/>
      <w:bookmarkStart w:id="74" w:name="_Toc210454660"/>
      <w:bookmarkStart w:id="75" w:name="_Toc287478463"/>
      <w:bookmarkStart w:id="76" w:name="_Toc287478486"/>
      <w:bookmarkStart w:id="77" w:name="_Toc417855134"/>
      <w:bookmarkStart w:id="78" w:name="_Toc417856792"/>
      <w:r>
        <w:t>V zádveří bude osazen nový domovní telefon. Nový domovní telefon bude připojen na stávající kabeláž.</w:t>
      </w:r>
    </w:p>
    <w:p w:rsidR="00051CAD" w:rsidRPr="00051CAD" w:rsidRDefault="00051CAD" w:rsidP="00051CAD">
      <w:pPr>
        <w:autoSpaceDE w:val="0"/>
        <w:autoSpaceDN w:val="0"/>
        <w:adjustRightInd w:val="0"/>
        <w:spacing w:after="0" w:line="240" w:lineRule="auto"/>
        <w:rPr>
          <w:rFonts w:ascii="Calibri" w:hAnsi="Calibri" w:cs="Calibri"/>
        </w:rPr>
      </w:pPr>
      <w:bookmarkStart w:id="79" w:name="_Toc519682896"/>
      <w:r w:rsidRPr="00051CAD">
        <w:rPr>
          <w:rFonts w:ascii="Calibri" w:hAnsi="Calibri" w:cs="Calibri"/>
        </w:rPr>
        <w:t>BEZPEČNOST PRÁCE</w:t>
      </w:r>
      <w:bookmarkEnd w:id="72"/>
      <w:bookmarkEnd w:id="73"/>
      <w:bookmarkEnd w:id="74"/>
      <w:bookmarkEnd w:id="75"/>
      <w:bookmarkEnd w:id="76"/>
      <w:bookmarkEnd w:id="77"/>
      <w:bookmarkEnd w:id="78"/>
      <w:bookmarkEnd w:id="79"/>
    </w:p>
    <w:p w:rsidR="00051CAD" w:rsidRPr="00114352" w:rsidRDefault="00051CAD" w:rsidP="00051CAD">
      <w:r w:rsidRPr="00114352">
        <w:t>Před rozvodnicí udržovat volný prostor min. 0,8 m. Obsluhu (zapínání, vypínání) mohou provádět osoby seznámené, údržbu a opravy osoby znalé s vyšší kvalifikací dle příslušných vyhlášek. Práce na elektrických zařízeních se musí provádět dle bezpečnostních předpisů. Údržba světelných zdrojů v pravidelných intervalech.</w:t>
      </w:r>
    </w:p>
    <w:p w:rsidR="00051CAD" w:rsidRDefault="00051CAD" w:rsidP="00051CAD">
      <w:r w:rsidRPr="00114352">
        <w:t>Pomůcky určené k obsluze zařízení a zajištění bezpečnosti dle ČSN 38 1081 musí být před zajištěním zkušebního provozu uloženy na předepsaných místech (dle provozního řádu).  Ochranné a pracovní pomůcky nejsou součástí elektro-dodávky.</w:t>
      </w:r>
    </w:p>
    <w:p w:rsidR="00A23A19" w:rsidRPr="005F22AA" w:rsidRDefault="00A23A19" w:rsidP="00657818">
      <w:pPr>
        <w:autoSpaceDE w:val="0"/>
        <w:autoSpaceDN w:val="0"/>
        <w:adjustRightInd w:val="0"/>
        <w:spacing w:after="0" w:line="240" w:lineRule="auto"/>
        <w:rPr>
          <w:rFonts w:ascii="Calibri" w:hAnsi="Calibri" w:cs="Calibri"/>
        </w:rPr>
      </w:pPr>
    </w:p>
    <w:p w:rsidR="00A23A19" w:rsidRPr="00B63697" w:rsidRDefault="00A23A19" w:rsidP="00657818">
      <w:pPr>
        <w:autoSpaceDE w:val="0"/>
        <w:autoSpaceDN w:val="0"/>
        <w:adjustRightInd w:val="0"/>
        <w:spacing w:after="0" w:line="240" w:lineRule="auto"/>
        <w:rPr>
          <w:rFonts w:ascii="Calibri" w:hAnsi="Calibri" w:cs="Calibri"/>
          <w:color w:val="548DD4" w:themeColor="text2" w:themeTint="99"/>
        </w:rPr>
      </w:pPr>
    </w:p>
    <w:p w:rsidR="00657818" w:rsidRPr="00B63697" w:rsidRDefault="00657818" w:rsidP="00657818">
      <w:pPr>
        <w:spacing w:after="0"/>
        <w:ind w:left="709" w:firstLine="709"/>
        <w:rPr>
          <w:rFonts w:ascii="Calibri" w:hAnsi="Calibri" w:cs="Calibri"/>
          <w:color w:val="548DD4" w:themeColor="text2" w:themeTint="99"/>
        </w:rPr>
      </w:pPr>
    </w:p>
    <w:p w:rsidR="00657818" w:rsidRPr="00B63697" w:rsidRDefault="00657818" w:rsidP="00657818">
      <w:pPr>
        <w:spacing w:after="0"/>
        <w:ind w:left="709" w:firstLine="709"/>
        <w:rPr>
          <w:rFonts w:ascii="Calibri" w:hAnsi="Calibri" w:cs="Calibri"/>
          <w:color w:val="548DD4" w:themeColor="text2" w:themeTint="99"/>
        </w:rPr>
      </w:pPr>
    </w:p>
    <w:p w:rsidR="00471836" w:rsidRPr="00A23A19" w:rsidRDefault="00185A08" w:rsidP="00A23A19">
      <w:pPr>
        <w:spacing w:after="0"/>
        <w:ind w:left="709" w:firstLine="709"/>
        <w:rPr>
          <w:rFonts w:ascii="Calibri" w:hAnsi="Calibri" w:cs="Calibri"/>
        </w:rPr>
      </w:pPr>
      <w:r>
        <w:rPr>
          <w:rFonts w:ascii="Calibri" w:hAnsi="Calibri" w:cs="Calibri"/>
        </w:rPr>
        <w:t>V Praze 0</w:t>
      </w:r>
      <w:r w:rsidR="00EB18A5">
        <w:rPr>
          <w:rFonts w:ascii="Calibri" w:hAnsi="Calibri" w:cs="Calibri"/>
        </w:rPr>
        <w:t>7</w:t>
      </w:r>
      <w:r>
        <w:rPr>
          <w:rFonts w:ascii="Calibri" w:hAnsi="Calibri" w:cs="Calibri"/>
        </w:rPr>
        <w:t>.2018</w:t>
      </w:r>
      <w:r w:rsidR="00657818">
        <w:rPr>
          <w:rFonts w:ascii="Calibri" w:hAnsi="Calibri" w:cs="Calibri"/>
        </w:rPr>
        <w:tab/>
      </w:r>
      <w:r w:rsidR="00657818">
        <w:rPr>
          <w:rFonts w:ascii="Calibri" w:hAnsi="Calibri" w:cs="Calibri"/>
        </w:rPr>
        <w:tab/>
      </w:r>
      <w:r w:rsidR="00657818">
        <w:rPr>
          <w:rFonts w:ascii="Calibri" w:hAnsi="Calibri" w:cs="Calibri"/>
        </w:rPr>
        <w:tab/>
      </w:r>
      <w:r w:rsidR="00657818">
        <w:rPr>
          <w:rFonts w:ascii="Calibri" w:hAnsi="Calibri" w:cs="Calibri"/>
        </w:rPr>
        <w:tab/>
      </w:r>
      <w:proofErr w:type="spellStart"/>
      <w:r w:rsidR="00657818">
        <w:rPr>
          <w:rFonts w:ascii="Calibri" w:hAnsi="Calibri" w:cs="Calibri"/>
        </w:rPr>
        <w:t>ing.arch</w:t>
      </w:r>
      <w:proofErr w:type="spellEnd"/>
      <w:r w:rsidR="00657818">
        <w:rPr>
          <w:rFonts w:ascii="Calibri" w:hAnsi="Calibri" w:cs="Calibri"/>
        </w:rPr>
        <w:t xml:space="preserve">. Václav Frydecký </w:t>
      </w:r>
    </w:p>
    <w:sectPr w:rsidR="00471836" w:rsidRPr="00A23A19" w:rsidSect="00D4165C">
      <w:headerReference w:type="default" r:id="rId12"/>
      <w:footerReference w:type="default" r:id="rId13"/>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79AB" w:rsidRDefault="007579AB" w:rsidP="00D4165C">
      <w:pPr>
        <w:spacing w:after="0" w:line="240" w:lineRule="auto"/>
      </w:pPr>
      <w:r>
        <w:separator/>
      </w:r>
    </w:p>
  </w:endnote>
  <w:endnote w:type="continuationSeparator" w:id="0">
    <w:p w:rsidR="007579AB" w:rsidRDefault="007579AB"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E">
    <w:altName w:val="Swis721 BdOul BT"/>
    <w:panose1 w:val="00000000000000000000"/>
    <w:charset w:val="C8"/>
    <w:family w:val="decorative"/>
    <w:notTrueType/>
    <w:pitch w:val="variable"/>
    <w:sig w:usb0="00000001" w:usb1="00000000" w:usb2="00000000" w:usb3="00000000" w:csb0="00000000" w:csb1="00000000"/>
  </w:font>
  <w:font w:name="Arial Black">
    <w:panose1 w:val="020B0A04020102020204"/>
    <w:charset w:val="EE"/>
    <w:family w:val="swiss"/>
    <w:pitch w:val="variable"/>
    <w:sig w:usb0="00000287" w:usb1="00000000" w:usb2="00000000" w:usb3="00000000" w:csb0="0000009F" w:csb1="00000000"/>
  </w:font>
  <w:font w:name="Franklin Gothic Heavy">
    <w:altName w:val="Calibri"/>
    <w:charset w:val="EE"/>
    <w:family w:val="swiss"/>
    <w:pitch w:val="variable"/>
    <w:sig w:usb0="00000287" w:usb1="00000000" w:usb2="00000000" w:usb3="00000000" w:csb0="0000009F" w:csb1="00000000"/>
  </w:font>
  <w:font w:name="Calibri,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6140"/>
      <w:docPartObj>
        <w:docPartGallery w:val="Page Numbers (Bottom of Page)"/>
        <w:docPartUnique/>
      </w:docPartObj>
    </w:sdtPr>
    <w:sdtEndPr/>
    <w:sdtContent>
      <w:p w:rsidR="007579AB" w:rsidRDefault="002361A9">
        <w:pPr>
          <w:pStyle w:val="Zpat"/>
          <w:jc w:val="right"/>
        </w:pPr>
        <w:r>
          <w:fldChar w:fldCharType="begin"/>
        </w:r>
        <w:r>
          <w:instrText xml:space="preserve"> PAGE   \* MERGEFORMAT </w:instrText>
        </w:r>
        <w:r>
          <w:fldChar w:fldCharType="separate"/>
        </w:r>
        <w:r w:rsidR="00033AB8">
          <w:rPr>
            <w:noProof/>
          </w:rPr>
          <w:t>10</w:t>
        </w:r>
        <w:r>
          <w:rPr>
            <w:noProof/>
          </w:rPr>
          <w:fldChar w:fldCharType="end"/>
        </w:r>
      </w:p>
    </w:sdtContent>
  </w:sdt>
  <w:p w:rsidR="007579AB" w:rsidRPr="00471836" w:rsidRDefault="007579AB">
    <w:pPr>
      <w:pStyle w:val="Zpa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79AB" w:rsidRDefault="007579AB" w:rsidP="00D4165C">
      <w:pPr>
        <w:spacing w:after="0" w:line="240" w:lineRule="auto"/>
      </w:pPr>
      <w:r>
        <w:separator/>
      </w:r>
    </w:p>
  </w:footnote>
  <w:footnote w:type="continuationSeparator" w:id="0">
    <w:p w:rsidR="007579AB" w:rsidRDefault="007579AB"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9AB" w:rsidRPr="00680B9F" w:rsidRDefault="007579AB" w:rsidP="00680B9F">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b/>
        <w:sz w:val="18"/>
        <w:szCs w:val="18"/>
      </w:rPr>
      <w:t>4</w:t>
    </w:r>
    <w:r>
      <w:rPr>
        <w:sz w:val="18"/>
        <w:szCs w:val="18"/>
      </w:rPr>
      <w:t xml:space="preserve"> </w:t>
    </w:r>
    <w:r w:rsidRPr="009A6670">
      <w:rPr>
        <w:sz w:val="18"/>
        <w:szCs w:val="18"/>
      </w:rPr>
      <w:t>V</w:t>
    </w:r>
    <w:r>
      <w:rPr>
        <w:sz w:val="18"/>
        <w:szCs w:val="18"/>
      </w:rPr>
      <w:t xml:space="preserve">E 2.NP, </w:t>
    </w:r>
    <w:r w:rsidRPr="00471836">
      <w:rPr>
        <w:sz w:val="18"/>
        <w:szCs w:val="18"/>
      </w:rPr>
      <w:t>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602"/>
    <w:multiLevelType w:val="multilevel"/>
    <w:tmpl w:val="63AE9CA0"/>
    <w:lvl w:ilvl="0">
      <w:start w:val="2"/>
      <w:numFmt w:val="decimal"/>
      <w:lvlText w:val="%1."/>
      <w:lvlJc w:val="left"/>
      <w:pPr>
        <w:tabs>
          <w:tab w:val="num" w:pos="705"/>
        </w:tabs>
        <w:ind w:left="705" w:hanging="70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15:restartNumberingAfterBreak="0">
    <w:nsid w:val="0E4A6610"/>
    <w:multiLevelType w:val="hybridMultilevel"/>
    <w:tmpl w:val="49021E16"/>
    <w:lvl w:ilvl="0" w:tplc="F4D05AD0">
      <w:start w:val="1"/>
      <w:numFmt w:val="decimal"/>
      <w:pStyle w:val="Seznamsodrkami2"/>
      <w:lvlText w:val="%1."/>
      <w:lvlJc w:val="left"/>
      <w:pPr>
        <w:tabs>
          <w:tab w:val="num" w:pos="757"/>
        </w:tabs>
        <w:ind w:left="757" w:hanging="360"/>
      </w:pPr>
      <w:rPr>
        <w:rFonts w:hint="default"/>
      </w:rPr>
    </w:lvl>
    <w:lvl w:ilvl="1" w:tplc="04050019">
      <w:start w:val="1"/>
      <w:numFmt w:val="lowerLetter"/>
      <w:lvlText w:val="%2."/>
      <w:lvlJc w:val="left"/>
      <w:pPr>
        <w:tabs>
          <w:tab w:val="num" w:pos="1477"/>
        </w:tabs>
        <w:ind w:left="1477" w:hanging="360"/>
      </w:pPr>
    </w:lvl>
    <w:lvl w:ilvl="2" w:tplc="0405001B">
      <w:start w:val="1"/>
      <w:numFmt w:val="lowerRoman"/>
      <w:lvlText w:val="%3."/>
      <w:lvlJc w:val="right"/>
      <w:pPr>
        <w:tabs>
          <w:tab w:val="num" w:pos="2197"/>
        </w:tabs>
        <w:ind w:left="2197" w:hanging="180"/>
      </w:pPr>
    </w:lvl>
    <w:lvl w:ilvl="3" w:tplc="0405000F">
      <w:start w:val="1"/>
      <w:numFmt w:val="decimal"/>
      <w:lvlText w:val="%4."/>
      <w:lvlJc w:val="left"/>
      <w:pPr>
        <w:tabs>
          <w:tab w:val="num" w:pos="2917"/>
        </w:tabs>
        <w:ind w:left="2917" w:hanging="360"/>
      </w:pPr>
    </w:lvl>
    <w:lvl w:ilvl="4" w:tplc="04050019">
      <w:start w:val="1"/>
      <w:numFmt w:val="lowerLetter"/>
      <w:lvlText w:val="%5."/>
      <w:lvlJc w:val="left"/>
      <w:pPr>
        <w:tabs>
          <w:tab w:val="num" w:pos="3637"/>
        </w:tabs>
        <w:ind w:left="3637" w:hanging="360"/>
      </w:pPr>
    </w:lvl>
    <w:lvl w:ilvl="5" w:tplc="0405001B">
      <w:start w:val="1"/>
      <w:numFmt w:val="lowerRoman"/>
      <w:lvlText w:val="%6."/>
      <w:lvlJc w:val="right"/>
      <w:pPr>
        <w:tabs>
          <w:tab w:val="num" w:pos="4357"/>
        </w:tabs>
        <w:ind w:left="4357" w:hanging="180"/>
      </w:pPr>
    </w:lvl>
    <w:lvl w:ilvl="6" w:tplc="0405000F">
      <w:start w:val="1"/>
      <w:numFmt w:val="decimal"/>
      <w:lvlText w:val="%7."/>
      <w:lvlJc w:val="left"/>
      <w:pPr>
        <w:tabs>
          <w:tab w:val="num" w:pos="5077"/>
        </w:tabs>
        <w:ind w:left="5077" w:hanging="360"/>
      </w:pPr>
    </w:lvl>
    <w:lvl w:ilvl="7" w:tplc="04050019">
      <w:start w:val="1"/>
      <w:numFmt w:val="lowerLetter"/>
      <w:lvlText w:val="%8."/>
      <w:lvlJc w:val="left"/>
      <w:pPr>
        <w:tabs>
          <w:tab w:val="num" w:pos="5797"/>
        </w:tabs>
        <w:ind w:left="5797" w:hanging="360"/>
      </w:pPr>
    </w:lvl>
    <w:lvl w:ilvl="8" w:tplc="0405001B">
      <w:start w:val="1"/>
      <w:numFmt w:val="lowerRoman"/>
      <w:lvlText w:val="%9."/>
      <w:lvlJc w:val="right"/>
      <w:pPr>
        <w:tabs>
          <w:tab w:val="num" w:pos="6517"/>
        </w:tabs>
        <w:ind w:left="6517" w:hanging="180"/>
      </w:pPr>
    </w:lvl>
  </w:abstractNum>
  <w:abstractNum w:abstractNumId="2"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7EC5A2E"/>
    <w:multiLevelType w:val="hybridMultilevel"/>
    <w:tmpl w:val="06C4CAE2"/>
    <w:lvl w:ilvl="0" w:tplc="D626EE5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1003EBF"/>
    <w:multiLevelType w:val="hybridMultilevel"/>
    <w:tmpl w:val="A5A2B92E"/>
    <w:lvl w:ilvl="0" w:tplc="20FE2368">
      <w:numFmt w:val="bullet"/>
      <w:lvlText w:val=""/>
      <w:lvlJc w:val="left"/>
      <w:pPr>
        <w:ind w:left="720" w:hanging="360"/>
      </w:pPr>
      <w:rPr>
        <w:rFonts w:ascii="Symbol" w:eastAsia="Times New Roman" w:hAnsi="Symbol"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25B22BE"/>
    <w:multiLevelType w:val="multilevel"/>
    <w:tmpl w:val="C21421AC"/>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1713"/>
        </w:tabs>
        <w:ind w:left="1713" w:hanging="720"/>
      </w:pPr>
    </w:lvl>
    <w:lvl w:ilvl="3">
      <w:start w:val="1"/>
      <w:numFmt w:val="decimal"/>
      <w:lvlText w:val="%1.%2.%3.%4"/>
      <w:lvlJc w:val="left"/>
      <w:pPr>
        <w:tabs>
          <w:tab w:val="num" w:pos="864"/>
        </w:tabs>
        <w:ind w:left="864" w:hanging="864"/>
      </w:p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6" w15:restartNumberingAfterBreak="0">
    <w:nsid w:val="72A6139D"/>
    <w:multiLevelType w:val="hybridMultilevel"/>
    <w:tmpl w:val="343A1CF0"/>
    <w:lvl w:ilvl="0" w:tplc="04050001">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1E"/>
    <w:rsid w:val="00002964"/>
    <w:rsid w:val="000179AC"/>
    <w:rsid w:val="00020403"/>
    <w:rsid w:val="00021924"/>
    <w:rsid w:val="000226F7"/>
    <w:rsid w:val="00033AB8"/>
    <w:rsid w:val="000352FF"/>
    <w:rsid w:val="00040AE5"/>
    <w:rsid w:val="00043C83"/>
    <w:rsid w:val="000442C4"/>
    <w:rsid w:val="000462D9"/>
    <w:rsid w:val="00047815"/>
    <w:rsid w:val="00051CAD"/>
    <w:rsid w:val="00052E9A"/>
    <w:rsid w:val="0005614B"/>
    <w:rsid w:val="0005768D"/>
    <w:rsid w:val="0006640B"/>
    <w:rsid w:val="00074E40"/>
    <w:rsid w:val="00083924"/>
    <w:rsid w:val="00083B5A"/>
    <w:rsid w:val="00095918"/>
    <w:rsid w:val="000A3C1F"/>
    <w:rsid w:val="000B4BC1"/>
    <w:rsid w:val="000C2811"/>
    <w:rsid w:val="000C4DC8"/>
    <w:rsid w:val="000C5CE4"/>
    <w:rsid w:val="000C7A1A"/>
    <w:rsid w:val="000D6B87"/>
    <w:rsid w:val="000F102D"/>
    <w:rsid w:val="000F2855"/>
    <w:rsid w:val="00101E66"/>
    <w:rsid w:val="00107F77"/>
    <w:rsid w:val="0011016A"/>
    <w:rsid w:val="0012369F"/>
    <w:rsid w:val="001260A3"/>
    <w:rsid w:val="00130FB2"/>
    <w:rsid w:val="00131FFD"/>
    <w:rsid w:val="001325CE"/>
    <w:rsid w:val="00136FC6"/>
    <w:rsid w:val="0014633D"/>
    <w:rsid w:val="0016180F"/>
    <w:rsid w:val="00174A0F"/>
    <w:rsid w:val="001811D8"/>
    <w:rsid w:val="00185A08"/>
    <w:rsid w:val="00191512"/>
    <w:rsid w:val="00192268"/>
    <w:rsid w:val="00194CF2"/>
    <w:rsid w:val="001A0B7A"/>
    <w:rsid w:val="001A74F8"/>
    <w:rsid w:val="001C6476"/>
    <w:rsid w:val="001C7F6C"/>
    <w:rsid w:val="001D226A"/>
    <w:rsid w:val="001E4189"/>
    <w:rsid w:val="001F17C8"/>
    <w:rsid w:val="001F22FA"/>
    <w:rsid w:val="001F4A78"/>
    <w:rsid w:val="001F5777"/>
    <w:rsid w:val="001F670D"/>
    <w:rsid w:val="00206867"/>
    <w:rsid w:val="00207C87"/>
    <w:rsid w:val="002103D0"/>
    <w:rsid w:val="00210C78"/>
    <w:rsid w:val="00211CDA"/>
    <w:rsid w:val="00223CC6"/>
    <w:rsid w:val="002337F4"/>
    <w:rsid w:val="002361A9"/>
    <w:rsid w:val="002435F3"/>
    <w:rsid w:val="002437C6"/>
    <w:rsid w:val="0025123E"/>
    <w:rsid w:val="00263706"/>
    <w:rsid w:val="002671A0"/>
    <w:rsid w:val="00274D9B"/>
    <w:rsid w:val="00276188"/>
    <w:rsid w:val="00276A54"/>
    <w:rsid w:val="00277E74"/>
    <w:rsid w:val="002915CE"/>
    <w:rsid w:val="00295EEA"/>
    <w:rsid w:val="002B551D"/>
    <w:rsid w:val="002C1835"/>
    <w:rsid w:val="002C22CC"/>
    <w:rsid w:val="002D6D09"/>
    <w:rsid w:val="002E09CC"/>
    <w:rsid w:val="002E7CD5"/>
    <w:rsid w:val="002F7643"/>
    <w:rsid w:val="003162EC"/>
    <w:rsid w:val="0033054B"/>
    <w:rsid w:val="003431F2"/>
    <w:rsid w:val="00354AE6"/>
    <w:rsid w:val="00370426"/>
    <w:rsid w:val="00372AC0"/>
    <w:rsid w:val="00380000"/>
    <w:rsid w:val="003800D2"/>
    <w:rsid w:val="00383F2E"/>
    <w:rsid w:val="00387CA7"/>
    <w:rsid w:val="00391947"/>
    <w:rsid w:val="00393FA2"/>
    <w:rsid w:val="003940E0"/>
    <w:rsid w:val="00396058"/>
    <w:rsid w:val="00397433"/>
    <w:rsid w:val="00397D4D"/>
    <w:rsid w:val="003A2CF4"/>
    <w:rsid w:val="003A4907"/>
    <w:rsid w:val="003A637F"/>
    <w:rsid w:val="003A7C64"/>
    <w:rsid w:val="003B0849"/>
    <w:rsid w:val="003B3878"/>
    <w:rsid w:val="003D0053"/>
    <w:rsid w:val="00403DCC"/>
    <w:rsid w:val="00404210"/>
    <w:rsid w:val="004149C0"/>
    <w:rsid w:val="0041732B"/>
    <w:rsid w:val="00427BB0"/>
    <w:rsid w:val="004303AB"/>
    <w:rsid w:val="004348F1"/>
    <w:rsid w:val="0043744C"/>
    <w:rsid w:val="004434CF"/>
    <w:rsid w:val="00455FCE"/>
    <w:rsid w:val="00470EDC"/>
    <w:rsid w:val="00471836"/>
    <w:rsid w:val="00472F05"/>
    <w:rsid w:val="00482832"/>
    <w:rsid w:val="00494E87"/>
    <w:rsid w:val="004A004B"/>
    <w:rsid w:val="004B3A86"/>
    <w:rsid w:val="004C0731"/>
    <w:rsid w:val="004C18A7"/>
    <w:rsid w:val="004C4362"/>
    <w:rsid w:val="004C6687"/>
    <w:rsid w:val="004D4C73"/>
    <w:rsid w:val="004D4CE5"/>
    <w:rsid w:val="004D72D0"/>
    <w:rsid w:val="004E5953"/>
    <w:rsid w:val="005007F3"/>
    <w:rsid w:val="00510EDD"/>
    <w:rsid w:val="00512747"/>
    <w:rsid w:val="00521C1E"/>
    <w:rsid w:val="00522852"/>
    <w:rsid w:val="00526967"/>
    <w:rsid w:val="00532A3C"/>
    <w:rsid w:val="00534C7E"/>
    <w:rsid w:val="00543EE3"/>
    <w:rsid w:val="0054613C"/>
    <w:rsid w:val="00563FCC"/>
    <w:rsid w:val="0056412E"/>
    <w:rsid w:val="005722C9"/>
    <w:rsid w:val="00586498"/>
    <w:rsid w:val="005A0C9A"/>
    <w:rsid w:val="005A1613"/>
    <w:rsid w:val="005B67BC"/>
    <w:rsid w:val="005B743A"/>
    <w:rsid w:val="005C25BF"/>
    <w:rsid w:val="005E0ED9"/>
    <w:rsid w:val="005E492A"/>
    <w:rsid w:val="005F03AF"/>
    <w:rsid w:val="005F22AA"/>
    <w:rsid w:val="005F2B84"/>
    <w:rsid w:val="005F37F8"/>
    <w:rsid w:val="005F4E60"/>
    <w:rsid w:val="00604D7F"/>
    <w:rsid w:val="00611AFA"/>
    <w:rsid w:val="0063485C"/>
    <w:rsid w:val="00634873"/>
    <w:rsid w:val="006378F2"/>
    <w:rsid w:val="00641329"/>
    <w:rsid w:val="00642A43"/>
    <w:rsid w:val="00646001"/>
    <w:rsid w:val="006523A1"/>
    <w:rsid w:val="00653649"/>
    <w:rsid w:val="00656632"/>
    <w:rsid w:val="006571E9"/>
    <w:rsid w:val="00657818"/>
    <w:rsid w:val="00657F09"/>
    <w:rsid w:val="006652AD"/>
    <w:rsid w:val="00670137"/>
    <w:rsid w:val="006753C1"/>
    <w:rsid w:val="00680B9F"/>
    <w:rsid w:val="006938C1"/>
    <w:rsid w:val="0069789A"/>
    <w:rsid w:val="006A3C60"/>
    <w:rsid w:val="006A40F9"/>
    <w:rsid w:val="006B0E19"/>
    <w:rsid w:val="006B14A5"/>
    <w:rsid w:val="006B32B3"/>
    <w:rsid w:val="006C4FB4"/>
    <w:rsid w:val="006C7EE4"/>
    <w:rsid w:val="006D0B97"/>
    <w:rsid w:val="006D6E9D"/>
    <w:rsid w:val="006D776F"/>
    <w:rsid w:val="006E611F"/>
    <w:rsid w:val="006E6B3F"/>
    <w:rsid w:val="006F0198"/>
    <w:rsid w:val="006F45A5"/>
    <w:rsid w:val="006F7BB5"/>
    <w:rsid w:val="006F7E5F"/>
    <w:rsid w:val="00702DC9"/>
    <w:rsid w:val="007055BC"/>
    <w:rsid w:val="00707051"/>
    <w:rsid w:val="007117D7"/>
    <w:rsid w:val="00712201"/>
    <w:rsid w:val="00712B98"/>
    <w:rsid w:val="00715D8B"/>
    <w:rsid w:val="007170A6"/>
    <w:rsid w:val="007174CC"/>
    <w:rsid w:val="00720339"/>
    <w:rsid w:val="00722DAA"/>
    <w:rsid w:val="0073414D"/>
    <w:rsid w:val="0073514E"/>
    <w:rsid w:val="00737E6B"/>
    <w:rsid w:val="0075679F"/>
    <w:rsid w:val="007579AB"/>
    <w:rsid w:val="00767AD2"/>
    <w:rsid w:val="007921D2"/>
    <w:rsid w:val="0079222A"/>
    <w:rsid w:val="00794174"/>
    <w:rsid w:val="007A63F9"/>
    <w:rsid w:val="007B37A4"/>
    <w:rsid w:val="007B410F"/>
    <w:rsid w:val="007C081D"/>
    <w:rsid w:val="007C34D2"/>
    <w:rsid w:val="007C6D9C"/>
    <w:rsid w:val="007D50BA"/>
    <w:rsid w:val="007D6682"/>
    <w:rsid w:val="007E065B"/>
    <w:rsid w:val="007F0EAB"/>
    <w:rsid w:val="007F5C16"/>
    <w:rsid w:val="00805BE5"/>
    <w:rsid w:val="00835979"/>
    <w:rsid w:val="008548F1"/>
    <w:rsid w:val="0085516B"/>
    <w:rsid w:val="008637B2"/>
    <w:rsid w:val="008641A8"/>
    <w:rsid w:val="008658D1"/>
    <w:rsid w:val="008758F0"/>
    <w:rsid w:val="0087696B"/>
    <w:rsid w:val="00890586"/>
    <w:rsid w:val="00890B51"/>
    <w:rsid w:val="0089382D"/>
    <w:rsid w:val="008A10E5"/>
    <w:rsid w:val="008A1A57"/>
    <w:rsid w:val="008A2A26"/>
    <w:rsid w:val="008A2EA9"/>
    <w:rsid w:val="008B76D8"/>
    <w:rsid w:val="008D3C72"/>
    <w:rsid w:val="008E4C94"/>
    <w:rsid w:val="008E4D2D"/>
    <w:rsid w:val="008E5096"/>
    <w:rsid w:val="008E51E6"/>
    <w:rsid w:val="00913CC7"/>
    <w:rsid w:val="00915A12"/>
    <w:rsid w:val="009238CF"/>
    <w:rsid w:val="00923C79"/>
    <w:rsid w:val="00931A7C"/>
    <w:rsid w:val="00944B3D"/>
    <w:rsid w:val="00950966"/>
    <w:rsid w:val="00950E29"/>
    <w:rsid w:val="00954D4B"/>
    <w:rsid w:val="00967854"/>
    <w:rsid w:val="00967AE8"/>
    <w:rsid w:val="00975210"/>
    <w:rsid w:val="00975C41"/>
    <w:rsid w:val="00984F3B"/>
    <w:rsid w:val="00985CC2"/>
    <w:rsid w:val="00991835"/>
    <w:rsid w:val="009B3E69"/>
    <w:rsid w:val="009B5EE9"/>
    <w:rsid w:val="009C1599"/>
    <w:rsid w:val="009C22CC"/>
    <w:rsid w:val="009C77FD"/>
    <w:rsid w:val="009D474F"/>
    <w:rsid w:val="009D73CA"/>
    <w:rsid w:val="009E04FE"/>
    <w:rsid w:val="009E7C5C"/>
    <w:rsid w:val="009F2648"/>
    <w:rsid w:val="00A0487B"/>
    <w:rsid w:val="00A11451"/>
    <w:rsid w:val="00A12088"/>
    <w:rsid w:val="00A14F3A"/>
    <w:rsid w:val="00A1677D"/>
    <w:rsid w:val="00A23A19"/>
    <w:rsid w:val="00A3229A"/>
    <w:rsid w:val="00A45F3B"/>
    <w:rsid w:val="00A467C0"/>
    <w:rsid w:val="00A53504"/>
    <w:rsid w:val="00A5518F"/>
    <w:rsid w:val="00A56495"/>
    <w:rsid w:val="00A649FF"/>
    <w:rsid w:val="00A67365"/>
    <w:rsid w:val="00A76DC6"/>
    <w:rsid w:val="00A77CE8"/>
    <w:rsid w:val="00A921C5"/>
    <w:rsid w:val="00A959C6"/>
    <w:rsid w:val="00AA0E44"/>
    <w:rsid w:val="00AA46C6"/>
    <w:rsid w:val="00AB58FB"/>
    <w:rsid w:val="00AD6796"/>
    <w:rsid w:val="00AD7B99"/>
    <w:rsid w:val="00AE0811"/>
    <w:rsid w:val="00AF36EC"/>
    <w:rsid w:val="00AF71F8"/>
    <w:rsid w:val="00B003DB"/>
    <w:rsid w:val="00B04EFD"/>
    <w:rsid w:val="00B13460"/>
    <w:rsid w:val="00B17E0D"/>
    <w:rsid w:val="00B2067E"/>
    <w:rsid w:val="00B32CBE"/>
    <w:rsid w:val="00B51169"/>
    <w:rsid w:val="00B53C75"/>
    <w:rsid w:val="00B56534"/>
    <w:rsid w:val="00B5771F"/>
    <w:rsid w:val="00B6248C"/>
    <w:rsid w:val="00B63697"/>
    <w:rsid w:val="00B71A05"/>
    <w:rsid w:val="00B71CF0"/>
    <w:rsid w:val="00B806DD"/>
    <w:rsid w:val="00B8441A"/>
    <w:rsid w:val="00B8599D"/>
    <w:rsid w:val="00B91E14"/>
    <w:rsid w:val="00B91F20"/>
    <w:rsid w:val="00B932CE"/>
    <w:rsid w:val="00B94FDF"/>
    <w:rsid w:val="00BA0B22"/>
    <w:rsid w:val="00BB517E"/>
    <w:rsid w:val="00BB7DBD"/>
    <w:rsid w:val="00BC71D3"/>
    <w:rsid w:val="00BD0D1D"/>
    <w:rsid w:val="00BD307E"/>
    <w:rsid w:val="00BD5D5C"/>
    <w:rsid w:val="00C01F82"/>
    <w:rsid w:val="00C073CC"/>
    <w:rsid w:val="00C11329"/>
    <w:rsid w:val="00C15DFF"/>
    <w:rsid w:val="00C3291A"/>
    <w:rsid w:val="00C36790"/>
    <w:rsid w:val="00C46562"/>
    <w:rsid w:val="00C51E1E"/>
    <w:rsid w:val="00C57FBF"/>
    <w:rsid w:val="00C77D7E"/>
    <w:rsid w:val="00C77E5B"/>
    <w:rsid w:val="00C814BD"/>
    <w:rsid w:val="00C823E2"/>
    <w:rsid w:val="00C835A2"/>
    <w:rsid w:val="00C83AA1"/>
    <w:rsid w:val="00C84A5C"/>
    <w:rsid w:val="00CA3276"/>
    <w:rsid w:val="00CA6493"/>
    <w:rsid w:val="00CB1CE4"/>
    <w:rsid w:val="00CB1D26"/>
    <w:rsid w:val="00CB5B24"/>
    <w:rsid w:val="00CB66E3"/>
    <w:rsid w:val="00CC1F3F"/>
    <w:rsid w:val="00CC402C"/>
    <w:rsid w:val="00CC61AA"/>
    <w:rsid w:val="00CD2C22"/>
    <w:rsid w:val="00CF608F"/>
    <w:rsid w:val="00CF73AC"/>
    <w:rsid w:val="00D025A9"/>
    <w:rsid w:val="00D03C20"/>
    <w:rsid w:val="00D10920"/>
    <w:rsid w:val="00D240C9"/>
    <w:rsid w:val="00D26B93"/>
    <w:rsid w:val="00D350BC"/>
    <w:rsid w:val="00D3727B"/>
    <w:rsid w:val="00D4165C"/>
    <w:rsid w:val="00D54028"/>
    <w:rsid w:val="00D60E33"/>
    <w:rsid w:val="00D62565"/>
    <w:rsid w:val="00D66BA1"/>
    <w:rsid w:val="00D7263C"/>
    <w:rsid w:val="00D74146"/>
    <w:rsid w:val="00D82E79"/>
    <w:rsid w:val="00D961EE"/>
    <w:rsid w:val="00DA79CB"/>
    <w:rsid w:val="00DB78FA"/>
    <w:rsid w:val="00DC0A11"/>
    <w:rsid w:val="00DC5B51"/>
    <w:rsid w:val="00DC6270"/>
    <w:rsid w:val="00DD5202"/>
    <w:rsid w:val="00DD74A9"/>
    <w:rsid w:val="00DE1106"/>
    <w:rsid w:val="00DE3E70"/>
    <w:rsid w:val="00DE4C6F"/>
    <w:rsid w:val="00DF1D11"/>
    <w:rsid w:val="00DF6F76"/>
    <w:rsid w:val="00E03C29"/>
    <w:rsid w:val="00E04DF0"/>
    <w:rsid w:val="00E13FAF"/>
    <w:rsid w:val="00E65E5D"/>
    <w:rsid w:val="00E730A9"/>
    <w:rsid w:val="00E76044"/>
    <w:rsid w:val="00E83B5E"/>
    <w:rsid w:val="00E85C86"/>
    <w:rsid w:val="00E92BA2"/>
    <w:rsid w:val="00E94688"/>
    <w:rsid w:val="00E9631B"/>
    <w:rsid w:val="00EA0AD0"/>
    <w:rsid w:val="00EA30AC"/>
    <w:rsid w:val="00EA3991"/>
    <w:rsid w:val="00EA5591"/>
    <w:rsid w:val="00EA635F"/>
    <w:rsid w:val="00EA76E8"/>
    <w:rsid w:val="00EA7C0A"/>
    <w:rsid w:val="00EB18A5"/>
    <w:rsid w:val="00EB228F"/>
    <w:rsid w:val="00EB4CEC"/>
    <w:rsid w:val="00EB5C2D"/>
    <w:rsid w:val="00EC30DE"/>
    <w:rsid w:val="00EC74C5"/>
    <w:rsid w:val="00ED11D6"/>
    <w:rsid w:val="00ED1DE2"/>
    <w:rsid w:val="00F0156A"/>
    <w:rsid w:val="00F0291F"/>
    <w:rsid w:val="00F06D84"/>
    <w:rsid w:val="00F20B0D"/>
    <w:rsid w:val="00F329A1"/>
    <w:rsid w:val="00F350FE"/>
    <w:rsid w:val="00F40A31"/>
    <w:rsid w:val="00F435B9"/>
    <w:rsid w:val="00F56376"/>
    <w:rsid w:val="00F62382"/>
    <w:rsid w:val="00F6751F"/>
    <w:rsid w:val="00F7452F"/>
    <w:rsid w:val="00F84265"/>
    <w:rsid w:val="00F8597F"/>
    <w:rsid w:val="00F94019"/>
    <w:rsid w:val="00FA0C11"/>
    <w:rsid w:val="00FA0C41"/>
    <w:rsid w:val="00FA0F2D"/>
    <w:rsid w:val="00FA4C4D"/>
    <w:rsid w:val="00FB3BB6"/>
    <w:rsid w:val="00FD1A79"/>
    <w:rsid w:val="00FD3546"/>
    <w:rsid w:val="00FE1922"/>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08AF7B37"/>
  <w15:docId w15:val="{99F8DA7B-0AC4-415B-AE15-5A226A2C6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paragraph" w:styleId="Nadpis1">
    <w:name w:val="heading 1"/>
    <w:basedOn w:val="Normln"/>
    <w:next w:val="Normln"/>
    <w:link w:val="Nadpis1Char"/>
    <w:qFormat/>
    <w:rsid w:val="00521C1E"/>
    <w:pPr>
      <w:keepNext/>
      <w:numPr>
        <w:numId w:val="2"/>
      </w:numPr>
      <w:spacing w:before="120" w:after="40"/>
      <w:jc w:val="both"/>
      <w:outlineLvl w:val="0"/>
    </w:pPr>
    <w:rPr>
      <w:rFonts w:ascii="Arial" w:eastAsia="Times New Roman" w:hAnsi="Arial" w:cs="Arial"/>
      <w:b/>
      <w:kern w:val="28"/>
      <w:sz w:val="28"/>
      <w:szCs w:val="28"/>
      <w:lang w:eastAsia="cs-CZ"/>
    </w:rPr>
  </w:style>
  <w:style w:type="paragraph" w:styleId="Nadpis2">
    <w:name w:val="heading 2"/>
    <w:basedOn w:val="Normln"/>
    <w:next w:val="Normln"/>
    <w:link w:val="Nadpis2Char"/>
    <w:qFormat/>
    <w:rsid w:val="00521C1E"/>
    <w:pPr>
      <w:keepNext/>
      <w:numPr>
        <w:ilvl w:val="1"/>
        <w:numId w:val="2"/>
      </w:numPr>
      <w:spacing w:before="240" w:after="40"/>
      <w:jc w:val="both"/>
      <w:outlineLvl w:val="1"/>
    </w:pPr>
    <w:rPr>
      <w:rFonts w:ascii="Arial" w:eastAsia="Times New Roman" w:hAnsi="Arial" w:cs="Times New Roman"/>
    </w:rPr>
  </w:style>
  <w:style w:type="paragraph" w:styleId="Nadpis3">
    <w:name w:val="heading 3"/>
    <w:basedOn w:val="Normln"/>
    <w:next w:val="Normln"/>
    <w:link w:val="Nadpis3Char"/>
    <w:qFormat/>
    <w:rsid w:val="00521C1E"/>
    <w:pPr>
      <w:keepNext/>
      <w:numPr>
        <w:ilvl w:val="2"/>
        <w:numId w:val="2"/>
      </w:numPr>
      <w:spacing w:before="120" w:after="60"/>
      <w:jc w:val="both"/>
      <w:outlineLvl w:val="2"/>
    </w:pPr>
    <w:rPr>
      <w:rFonts w:ascii="Arial" w:eastAsia="Times New Roman" w:hAnsi="Arial" w:cs="Arial"/>
      <w:lang w:eastAsia="cs-CZ"/>
    </w:rPr>
  </w:style>
  <w:style w:type="paragraph" w:styleId="Nadpis5">
    <w:name w:val="heading 5"/>
    <w:basedOn w:val="Normln"/>
    <w:next w:val="Normln"/>
    <w:link w:val="Nadpis5Char"/>
    <w:qFormat/>
    <w:rsid w:val="00521C1E"/>
    <w:pPr>
      <w:numPr>
        <w:ilvl w:val="4"/>
        <w:numId w:val="2"/>
      </w:numPr>
      <w:spacing w:before="240" w:after="60"/>
      <w:jc w:val="both"/>
      <w:outlineLvl w:val="4"/>
    </w:pPr>
    <w:rPr>
      <w:rFonts w:ascii="Times New Roman" w:eastAsia="Times New Roman" w:hAnsi="Times New Roman" w:cs="Times New Roman"/>
      <w:szCs w:val="20"/>
    </w:rPr>
  </w:style>
  <w:style w:type="paragraph" w:styleId="Nadpis6">
    <w:name w:val="heading 6"/>
    <w:basedOn w:val="Normln"/>
    <w:next w:val="Normln"/>
    <w:link w:val="Nadpis6Char"/>
    <w:qFormat/>
    <w:rsid w:val="00521C1E"/>
    <w:pPr>
      <w:numPr>
        <w:ilvl w:val="5"/>
        <w:numId w:val="2"/>
      </w:numPr>
      <w:spacing w:before="240" w:after="60"/>
      <w:jc w:val="both"/>
      <w:outlineLvl w:val="5"/>
    </w:pPr>
    <w:rPr>
      <w:rFonts w:ascii="Arial" w:eastAsia="Times New Roman" w:hAnsi="Arial" w:cs="Arial"/>
      <w:i/>
      <w:lang w:eastAsia="cs-CZ"/>
    </w:rPr>
  </w:style>
  <w:style w:type="paragraph" w:styleId="Nadpis7">
    <w:name w:val="heading 7"/>
    <w:basedOn w:val="Normln"/>
    <w:next w:val="Normln"/>
    <w:link w:val="Nadpis7Char"/>
    <w:qFormat/>
    <w:rsid w:val="00521C1E"/>
    <w:pPr>
      <w:numPr>
        <w:ilvl w:val="6"/>
        <w:numId w:val="2"/>
      </w:numPr>
      <w:spacing w:before="240" w:after="60"/>
      <w:jc w:val="both"/>
      <w:outlineLvl w:val="6"/>
    </w:pPr>
    <w:rPr>
      <w:rFonts w:ascii="Arial" w:eastAsia="Times New Roman" w:hAnsi="Arial" w:cs="Arial"/>
      <w:sz w:val="20"/>
      <w:lang w:eastAsia="cs-CZ"/>
    </w:rPr>
  </w:style>
  <w:style w:type="paragraph" w:styleId="Nadpis8">
    <w:name w:val="heading 8"/>
    <w:basedOn w:val="Normln"/>
    <w:next w:val="Normln"/>
    <w:link w:val="Nadpis8Char"/>
    <w:qFormat/>
    <w:rsid w:val="00521C1E"/>
    <w:pPr>
      <w:numPr>
        <w:ilvl w:val="7"/>
        <w:numId w:val="2"/>
      </w:numPr>
      <w:spacing w:before="240" w:after="60"/>
      <w:jc w:val="both"/>
      <w:outlineLvl w:val="7"/>
    </w:pPr>
    <w:rPr>
      <w:rFonts w:ascii="Arial" w:eastAsia="Times New Roman" w:hAnsi="Arial" w:cs="Arial"/>
      <w:i/>
      <w:sz w:val="20"/>
      <w:lang w:eastAsia="cs-CZ"/>
    </w:rPr>
  </w:style>
  <w:style w:type="paragraph" w:styleId="Nadpis9">
    <w:name w:val="heading 9"/>
    <w:basedOn w:val="Normln"/>
    <w:next w:val="Normln"/>
    <w:link w:val="Nadpis9Char"/>
    <w:qFormat/>
    <w:rsid w:val="00521C1E"/>
    <w:pPr>
      <w:numPr>
        <w:ilvl w:val="8"/>
        <w:numId w:val="2"/>
      </w:numPr>
      <w:spacing w:before="240" w:after="60"/>
      <w:jc w:val="both"/>
      <w:outlineLvl w:val="8"/>
    </w:pPr>
    <w:rPr>
      <w:rFonts w:ascii="Arial" w:eastAsia="Times New Roman" w:hAnsi="Arial" w:cs="Arial"/>
      <w:b/>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0C5CE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C5CE4"/>
    <w:rPr>
      <w:rFonts w:ascii="Tahoma" w:hAnsi="Tahoma" w:cs="Tahoma"/>
      <w:sz w:val="16"/>
      <w:szCs w:val="16"/>
    </w:rPr>
  </w:style>
  <w:style w:type="paragraph" w:customStyle="1" w:styleId="Default">
    <w:name w:val="Default"/>
    <w:rsid w:val="001F670D"/>
    <w:pPr>
      <w:autoSpaceDE w:val="0"/>
      <w:autoSpaceDN w:val="0"/>
      <w:adjustRightInd w:val="0"/>
      <w:spacing w:after="0" w:line="240" w:lineRule="auto"/>
    </w:pPr>
    <w:rPr>
      <w:rFonts w:ascii="Calibri" w:hAnsi="Calibri" w:cs="Calibri"/>
      <w:color w:val="000000"/>
      <w:sz w:val="24"/>
      <w:szCs w:val="24"/>
    </w:rPr>
  </w:style>
  <w:style w:type="character" w:customStyle="1" w:styleId="Nadpis1Char">
    <w:name w:val="Nadpis 1 Char"/>
    <w:basedOn w:val="Standardnpsmoodstavce"/>
    <w:link w:val="Nadpis1"/>
    <w:rsid w:val="00521C1E"/>
    <w:rPr>
      <w:rFonts w:ascii="Arial" w:eastAsia="Times New Roman" w:hAnsi="Arial" w:cs="Arial"/>
      <w:b/>
      <w:kern w:val="28"/>
      <w:sz w:val="28"/>
      <w:szCs w:val="28"/>
      <w:lang w:eastAsia="cs-CZ"/>
    </w:rPr>
  </w:style>
  <w:style w:type="character" w:customStyle="1" w:styleId="Nadpis2Char">
    <w:name w:val="Nadpis 2 Char"/>
    <w:basedOn w:val="Standardnpsmoodstavce"/>
    <w:link w:val="Nadpis2"/>
    <w:rsid w:val="00521C1E"/>
    <w:rPr>
      <w:rFonts w:ascii="Arial" w:eastAsia="Times New Roman" w:hAnsi="Arial" w:cs="Times New Roman"/>
    </w:rPr>
  </w:style>
  <w:style w:type="character" w:customStyle="1" w:styleId="Nadpis3Char">
    <w:name w:val="Nadpis 3 Char"/>
    <w:basedOn w:val="Standardnpsmoodstavce"/>
    <w:link w:val="Nadpis3"/>
    <w:rsid w:val="00521C1E"/>
    <w:rPr>
      <w:rFonts w:ascii="Arial" w:eastAsia="Times New Roman" w:hAnsi="Arial" w:cs="Arial"/>
      <w:lang w:eastAsia="cs-CZ"/>
    </w:rPr>
  </w:style>
  <w:style w:type="character" w:customStyle="1" w:styleId="Nadpis5Char">
    <w:name w:val="Nadpis 5 Char"/>
    <w:basedOn w:val="Standardnpsmoodstavce"/>
    <w:link w:val="Nadpis5"/>
    <w:rsid w:val="00521C1E"/>
    <w:rPr>
      <w:rFonts w:ascii="Times New Roman" w:eastAsia="Times New Roman" w:hAnsi="Times New Roman" w:cs="Times New Roman"/>
      <w:szCs w:val="20"/>
    </w:rPr>
  </w:style>
  <w:style w:type="character" w:customStyle="1" w:styleId="Nadpis6Char">
    <w:name w:val="Nadpis 6 Char"/>
    <w:basedOn w:val="Standardnpsmoodstavce"/>
    <w:link w:val="Nadpis6"/>
    <w:rsid w:val="00521C1E"/>
    <w:rPr>
      <w:rFonts w:ascii="Arial" w:eastAsia="Times New Roman" w:hAnsi="Arial" w:cs="Arial"/>
      <w:i/>
      <w:lang w:eastAsia="cs-CZ"/>
    </w:rPr>
  </w:style>
  <w:style w:type="character" w:customStyle="1" w:styleId="Nadpis7Char">
    <w:name w:val="Nadpis 7 Char"/>
    <w:basedOn w:val="Standardnpsmoodstavce"/>
    <w:link w:val="Nadpis7"/>
    <w:rsid w:val="00521C1E"/>
    <w:rPr>
      <w:rFonts w:ascii="Arial" w:eastAsia="Times New Roman" w:hAnsi="Arial" w:cs="Arial"/>
      <w:sz w:val="20"/>
      <w:lang w:eastAsia="cs-CZ"/>
    </w:rPr>
  </w:style>
  <w:style w:type="character" w:customStyle="1" w:styleId="Nadpis8Char">
    <w:name w:val="Nadpis 8 Char"/>
    <w:basedOn w:val="Standardnpsmoodstavce"/>
    <w:link w:val="Nadpis8"/>
    <w:rsid w:val="00521C1E"/>
    <w:rPr>
      <w:rFonts w:ascii="Arial" w:eastAsia="Times New Roman" w:hAnsi="Arial" w:cs="Arial"/>
      <w:i/>
      <w:sz w:val="20"/>
      <w:lang w:eastAsia="cs-CZ"/>
    </w:rPr>
  </w:style>
  <w:style w:type="character" w:customStyle="1" w:styleId="Nadpis9Char">
    <w:name w:val="Nadpis 9 Char"/>
    <w:basedOn w:val="Standardnpsmoodstavce"/>
    <w:link w:val="Nadpis9"/>
    <w:rsid w:val="00521C1E"/>
    <w:rPr>
      <w:rFonts w:ascii="Arial" w:eastAsia="Times New Roman" w:hAnsi="Arial" w:cs="Arial"/>
      <w:b/>
      <w:i/>
      <w:sz w:val="18"/>
      <w:lang w:eastAsia="cs-CZ"/>
    </w:rPr>
  </w:style>
  <w:style w:type="paragraph" w:styleId="Seznamsodrkami2">
    <w:name w:val="List Bullet 2"/>
    <w:basedOn w:val="Normln"/>
    <w:autoRedefine/>
    <w:semiHidden/>
    <w:rsid w:val="00051CAD"/>
    <w:pPr>
      <w:numPr>
        <w:numId w:val="4"/>
      </w:numPr>
      <w:tabs>
        <w:tab w:val="num" w:pos="643"/>
      </w:tabs>
      <w:overflowPunct w:val="0"/>
      <w:autoSpaceDE w:val="0"/>
      <w:autoSpaceDN w:val="0"/>
      <w:adjustRightInd w:val="0"/>
      <w:spacing w:after="0" w:line="240" w:lineRule="auto"/>
      <w:ind w:left="643"/>
      <w:jc w:val="both"/>
      <w:textAlignment w:val="baseline"/>
    </w:pPr>
    <w:rPr>
      <w:rFonts w:ascii="Calibri" w:eastAsia="Times New Roman" w:hAnsi="Calibri" w:cs="Times New Roman"/>
      <w:sz w:val="20"/>
      <w:szCs w:val="20"/>
      <w:lang w:eastAsia="cs-CZ"/>
    </w:rPr>
  </w:style>
  <w:style w:type="paragraph" w:customStyle="1" w:styleId="dka">
    <w:name w:val="Řádka"/>
    <w:rsid w:val="00051CAD"/>
    <w:pPr>
      <w:widowControl w:val="0"/>
      <w:spacing w:after="0" w:line="240" w:lineRule="auto"/>
    </w:pPr>
    <w:rPr>
      <w:rFonts w:ascii="TimesE" w:eastAsia="Times New Roman" w:hAnsi="TimesE" w:cs="Times New Roman"/>
      <w:snapToGrid w:val="0"/>
      <w:color w:val="000000"/>
      <w:sz w:val="24"/>
      <w:szCs w:val="20"/>
      <w:lang w:eastAsia="cs-CZ"/>
    </w:rPr>
  </w:style>
  <w:style w:type="character" w:customStyle="1" w:styleId="Nadpis2Char1">
    <w:name w:val="Nadpis 2 Char1"/>
    <w:aliases w:val="Nadpis 2 Char Char"/>
    <w:rsid w:val="002B551D"/>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Excel_97-2003_Worksheet.xls"/><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4462</Words>
  <Characters>26332</Characters>
  <Application>Microsoft Office Word</Application>
  <DocSecurity>0</DocSecurity>
  <Lines>219</Lines>
  <Paragraphs>61</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30733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Václav Frydecký</cp:lastModifiedBy>
  <cp:revision>2</cp:revision>
  <cp:lastPrinted>2018-07-26T07:45:00Z</cp:lastPrinted>
  <dcterms:created xsi:type="dcterms:W3CDTF">2019-04-28T14:27:00Z</dcterms:created>
  <dcterms:modified xsi:type="dcterms:W3CDTF">2019-04-28T14:27:00Z</dcterms:modified>
</cp:coreProperties>
</file>